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7E16" w14:textId="77777777" w:rsidR="00624472" w:rsidRPr="003135AC" w:rsidRDefault="00624472" w:rsidP="00C247DD">
      <w:pPr>
        <w:spacing w:beforeLines="1" w:before="2" w:afterLines="1" w:after="2"/>
        <w:jc w:val="center"/>
        <w:rPr>
          <w:smallCaps/>
          <w:sz w:val="32"/>
        </w:rPr>
      </w:pPr>
      <w:r w:rsidRPr="003135AC">
        <w:rPr>
          <w:smallCaps/>
          <w:sz w:val="32"/>
        </w:rPr>
        <w:t>Karen Bennett</w:t>
      </w:r>
    </w:p>
    <w:p w14:paraId="1B5EEEC2" w14:textId="77777777" w:rsidR="00624472" w:rsidRDefault="00624472" w:rsidP="00C247DD">
      <w:pPr>
        <w:spacing w:beforeLines="1" w:before="2" w:afterLines="1" w:after="2"/>
        <w:rPr>
          <w:sz w:val="32"/>
        </w:rPr>
      </w:pPr>
    </w:p>
    <w:p w14:paraId="0C887350" w14:textId="77777777" w:rsidR="005C5C4B" w:rsidRPr="003135AC" w:rsidRDefault="005C5C4B" w:rsidP="00C247DD">
      <w:pPr>
        <w:spacing w:beforeLines="1" w:before="2" w:afterLines="1" w:after="2"/>
        <w:rPr>
          <w:sz w:val="32"/>
        </w:rPr>
      </w:pPr>
    </w:p>
    <w:p w14:paraId="23FA3702" w14:textId="63E2BF81" w:rsidR="00624472" w:rsidRPr="003135AC" w:rsidRDefault="005C5C4B" w:rsidP="00C247DD">
      <w:pPr>
        <w:spacing w:beforeLines="1" w:before="2" w:afterLines="1" w:after="2" w:line="240" w:lineRule="atLeast"/>
      </w:pPr>
      <w:r>
        <w:t>Department</w:t>
      </w:r>
      <w:r w:rsidR="00624472" w:rsidRPr="003135AC">
        <w:t xml:space="preserve"> of Philosophy</w:t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  <w:t>Office: (</w:t>
      </w:r>
      <w:r>
        <w:t>848</w:t>
      </w:r>
      <w:r w:rsidR="00624472" w:rsidRPr="003135AC">
        <w:t xml:space="preserve">) </w:t>
      </w:r>
      <w:r>
        <w:t>932-9861</w:t>
      </w:r>
    </w:p>
    <w:p w14:paraId="511D19D9" w14:textId="3C7393EC" w:rsidR="00624472" w:rsidRPr="003135AC" w:rsidRDefault="005C5C4B" w:rsidP="00C247DD">
      <w:pPr>
        <w:spacing w:beforeLines="1" w:before="2" w:afterLines="1" w:after="2" w:line="240" w:lineRule="atLeast"/>
      </w:pPr>
      <w:r>
        <w:t>College Avenue Campus</w:t>
      </w:r>
      <w:r w:rsidR="00624472" w:rsidRPr="003135AC">
        <w:t xml:space="preserve"> </w:t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  <w:t>Fax: (</w:t>
      </w:r>
      <w:r>
        <w:t>732</w:t>
      </w:r>
      <w:r w:rsidR="00624472" w:rsidRPr="003135AC">
        <w:t xml:space="preserve">) </w:t>
      </w:r>
      <w:r>
        <w:t>246</w:t>
      </w:r>
      <w:r w:rsidR="00624472" w:rsidRPr="003135AC">
        <w:t>-</w:t>
      </w:r>
      <w:r>
        <w:t>1049</w:t>
      </w:r>
    </w:p>
    <w:p w14:paraId="747BF2A6" w14:textId="1825F7FC" w:rsidR="005C5C4B" w:rsidRDefault="005C5C4B" w:rsidP="00C247DD">
      <w:pPr>
        <w:spacing w:beforeLines="1" w:before="2" w:afterLines="1" w:after="2" w:line="240" w:lineRule="atLeast"/>
      </w:pPr>
      <w:r>
        <w:t xml:space="preserve">106 Somerset St, </w:t>
      </w:r>
      <w:r w:rsidR="00E634DA">
        <w:t>#513</w:t>
      </w:r>
      <w:r>
        <w:tab/>
      </w:r>
      <w:r>
        <w:tab/>
      </w:r>
      <w:r>
        <w:tab/>
      </w:r>
      <w:r>
        <w:tab/>
      </w:r>
      <w:r>
        <w:tab/>
        <w:t>k</w:t>
      </w:r>
      <w:r w:rsidR="00B63AAA">
        <w:t>bennett@philosophy.rutgers.edu</w:t>
      </w:r>
    </w:p>
    <w:p w14:paraId="647576AB" w14:textId="6E26DD3D" w:rsidR="00624472" w:rsidRPr="003135AC" w:rsidRDefault="005C5C4B" w:rsidP="00C247DD">
      <w:pPr>
        <w:spacing w:beforeLines="1" w:before="2" w:afterLines="1" w:after="2" w:line="240" w:lineRule="atLeast"/>
      </w:pPr>
      <w:r>
        <w:t>Rutgers University</w:t>
      </w:r>
      <w:r>
        <w:tab/>
      </w:r>
      <w:r>
        <w:tab/>
      </w:r>
      <w:r>
        <w:tab/>
      </w:r>
      <w:r w:rsidR="00624472" w:rsidRPr="003135AC">
        <w:tab/>
      </w:r>
      <w:r w:rsidR="00624472" w:rsidRPr="003135AC">
        <w:tab/>
      </w:r>
      <w:r w:rsidR="00624472" w:rsidRPr="003135AC">
        <w:tab/>
      </w:r>
    </w:p>
    <w:p w14:paraId="095659FD" w14:textId="48C6D260" w:rsidR="00624472" w:rsidRPr="003135AC" w:rsidRDefault="005C5C4B" w:rsidP="00C247DD">
      <w:pPr>
        <w:spacing w:beforeLines="1" w:before="2" w:afterLines="1" w:after="2"/>
        <w:ind w:right="-720"/>
      </w:pPr>
      <w:r>
        <w:t>New Brunswick, NJ  08901</w:t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624472" w:rsidRPr="003135AC">
        <w:tab/>
      </w:r>
      <w:r w:rsidR="007B41F7">
        <w:t>www.karenbennett.org</w:t>
      </w:r>
    </w:p>
    <w:p w14:paraId="50C6E68C" w14:textId="6FC6F105" w:rsidR="00624472" w:rsidRPr="003135AC" w:rsidRDefault="005C5C4B" w:rsidP="005C5C4B">
      <w:pPr>
        <w:spacing w:beforeLines="1" w:before="2" w:afterLines="1" w:after="2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876611" w14:textId="3F613C59" w:rsidR="00624472" w:rsidRPr="003135AC" w:rsidRDefault="00B3148C" w:rsidP="008C5F66">
      <w:r w:rsidRPr="003135A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C62A8C" wp14:editId="473E62CD">
                <wp:simplePos x="0" y="0"/>
                <wp:positionH relativeFrom="column">
                  <wp:posOffset>457200</wp:posOffset>
                </wp:positionH>
                <wp:positionV relativeFrom="paragraph">
                  <wp:posOffset>3809</wp:posOffset>
                </wp:positionV>
                <wp:extent cx="5029200" cy="0"/>
                <wp:effectExtent l="25400" t="25400" r="50800" b="101600"/>
                <wp:wrapTight wrapText="bothSides">
                  <wp:wrapPolygon edited="0">
                    <wp:start x="-109" y="-1"/>
                    <wp:lineTo x="-109" y="-1"/>
                    <wp:lineTo x="21709" y="-1"/>
                    <wp:lineTo x="21709" y="-1"/>
                    <wp:lineTo x="-109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3598" id="Line 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6pt,.3pt" to="6in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" strokeweight="1pt">
                <v:shadow on="t" color="black" opacity="22938f" offset="0"/>
                <w10:wrap type="tight"/>
              </v:line>
            </w:pict>
          </mc:Fallback>
        </mc:AlternateContent>
      </w:r>
      <w:r w:rsidR="00624472" w:rsidRPr="003135AC">
        <w:rPr>
          <w:u w:val="single"/>
        </w:rPr>
        <w:t xml:space="preserve">Regular Academic Positions: </w:t>
      </w:r>
    </w:p>
    <w:p w14:paraId="4E48488C" w14:textId="2B24642C" w:rsidR="00D54257" w:rsidRDefault="00D54257" w:rsidP="00C247DD">
      <w:pPr>
        <w:spacing w:beforeLines="1" w:before="2" w:afterLines="1" w:after="2" w:line="240" w:lineRule="atLeast"/>
        <w:ind w:left="360"/>
      </w:pPr>
      <w:r>
        <w:t>Department chair, Rutgers, 2020-</w:t>
      </w:r>
      <w:r w:rsidR="00CC1F52">
        <w:t>present</w:t>
      </w:r>
      <w:r w:rsidR="00C97A6E">
        <w:t xml:space="preserve"> (on sabbatical 2024-25)</w:t>
      </w:r>
    </w:p>
    <w:p w14:paraId="7052AC10" w14:textId="332930F7" w:rsidR="005C5C4B" w:rsidRDefault="005C5C4B" w:rsidP="00C247DD">
      <w:pPr>
        <w:spacing w:beforeLines="1" w:before="2" w:afterLines="1" w:after="2" w:line="240" w:lineRule="atLeast"/>
        <w:ind w:left="360"/>
      </w:pPr>
      <w:r>
        <w:t>Professor, Rutgers University, 2018-present</w:t>
      </w:r>
    </w:p>
    <w:p w14:paraId="0C464117" w14:textId="23622861" w:rsidR="00B82ACE" w:rsidRPr="003135AC" w:rsidRDefault="00B82ACE" w:rsidP="00C247DD">
      <w:pPr>
        <w:spacing w:beforeLines="1" w:before="2" w:afterLines="1" w:after="2" w:line="240" w:lineRule="atLeast"/>
        <w:ind w:left="360"/>
      </w:pPr>
      <w:r w:rsidRPr="003135AC">
        <w:t>Professor, Cornell University, 2014</w:t>
      </w:r>
      <w:r w:rsidR="00C86B1A" w:rsidRPr="003135AC">
        <w:t>-</w:t>
      </w:r>
      <w:r w:rsidR="005C5C4B">
        <w:t>2018</w:t>
      </w:r>
    </w:p>
    <w:p w14:paraId="5A6398E1" w14:textId="7A1CAF41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>Associate Professor, Cornell University, 2007-</w:t>
      </w:r>
      <w:r w:rsidR="00C86B1A" w:rsidRPr="003135AC">
        <w:t>2014</w:t>
      </w:r>
    </w:p>
    <w:p w14:paraId="39ECCF92" w14:textId="77777777" w:rsidR="00624472" w:rsidRDefault="00624472" w:rsidP="00C247DD">
      <w:pPr>
        <w:spacing w:beforeLines="1" w:before="2" w:afterLines="1" w:after="2" w:line="240" w:lineRule="atLeast"/>
        <w:ind w:left="360"/>
      </w:pPr>
      <w:r w:rsidRPr="003135AC">
        <w:t>Assistant Professor, Princeton University, 2000-2007</w:t>
      </w:r>
    </w:p>
    <w:p w14:paraId="1DBDC1F7" w14:textId="77777777" w:rsidR="00AE26C4" w:rsidRPr="003135AC" w:rsidRDefault="00AE26C4" w:rsidP="00AE26C4">
      <w:pPr>
        <w:spacing w:beforeLines="1" w:before="2" w:afterLines="1" w:after="2" w:line="240" w:lineRule="atLeast"/>
        <w:ind w:left="1080" w:hanging="720"/>
      </w:pPr>
      <w:r w:rsidRPr="003135AC">
        <w:t>Postdoctoral Fellow, RSSS, Australian National University, August 2001—August 2005.  (taken up in 3 semesters and the summers)</w:t>
      </w:r>
    </w:p>
    <w:p w14:paraId="63E33038" w14:textId="64182722" w:rsidR="00AE26C4" w:rsidRPr="003135AC" w:rsidRDefault="00AE26C4" w:rsidP="00AE26C4">
      <w:pPr>
        <w:spacing w:beforeLines="1" w:before="2" w:afterLines="1" w:after="2" w:line="240" w:lineRule="atLeast"/>
      </w:pPr>
    </w:p>
    <w:p w14:paraId="121DDBB7" w14:textId="0D60DD1E" w:rsidR="00624472" w:rsidRPr="003135AC" w:rsidRDefault="00AE26C4" w:rsidP="00C247DD">
      <w:pPr>
        <w:spacing w:beforeLines="1" w:before="2" w:afterLines="1" w:after="2" w:line="240" w:lineRule="atLeast"/>
      </w:pPr>
      <w:r>
        <w:rPr>
          <w:u w:val="single"/>
        </w:rPr>
        <w:t>V</w:t>
      </w:r>
      <w:r w:rsidR="00624472" w:rsidRPr="003135AC">
        <w:rPr>
          <w:u w:val="single"/>
        </w:rPr>
        <w:t xml:space="preserve">isiting Positions: </w:t>
      </w:r>
    </w:p>
    <w:p w14:paraId="1E82BA0C" w14:textId="77777777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>Visiting Associate Professor (by invitation), New York University, Fall 2010</w:t>
      </w:r>
    </w:p>
    <w:p w14:paraId="18282B8A" w14:textId="77777777" w:rsidR="00624472" w:rsidRPr="003135AC" w:rsidRDefault="00624472" w:rsidP="00C247DD">
      <w:pPr>
        <w:spacing w:beforeLines="1" w:before="2" w:afterLines="1" w:after="2" w:line="240" w:lineRule="atLeast"/>
      </w:pPr>
    </w:p>
    <w:p w14:paraId="581B040E" w14:textId="77777777" w:rsidR="00624472" w:rsidRPr="003135AC" w:rsidRDefault="00624472" w:rsidP="00C247DD">
      <w:pPr>
        <w:spacing w:beforeLines="1" w:before="2" w:afterLines="1" w:after="2" w:line="240" w:lineRule="atLeast"/>
      </w:pPr>
      <w:r w:rsidRPr="003135AC">
        <w:rPr>
          <w:u w:val="single"/>
        </w:rPr>
        <w:t xml:space="preserve">Education:  </w:t>
      </w:r>
    </w:p>
    <w:p w14:paraId="1F776C66" w14:textId="4484F142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>Ph.D., Philosophy, Un</w:t>
      </w:r>
      <w:r w:rsidR="00BC4D5D">
        <w:t>iversity of Michigan</w:t>
      </w:r>
      <w:r w:rsidRPr="003135AC">
        <w:t xml:space="preserve">, 2000 </w:t>
      </w:r>
    </w:p>
    <w:p w14:paraId="1E054509" w14:textId="77777777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 xml:space="preserve">M.A., Philosophy, University of Michigan, 1996 </w:t>
      </w:r>
    </w:p>
    <w:p w14:paraId="4B361B1F" w14:textId="77777777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>B.A., Philosophy,</w:t>
      </w:r>
      <w:r w:rsidRPr="003135AC">
        <w:rPr>
          <w:i/>
        </w:rPr>
        <w:t xml:space="preserve"> magna cum laude</w:t>
      </w:r>
      <w:r w:rsidRPr="003135AC">
        <w:t xml:space="preserve">, Oberlin College, 1993  </w:t>
      </w:r>
    </w:p>
    <w:p w14:paraId="75BB5E95" w14:textId="77777777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 xml:space="preserve"> </w:t>
      </w:r>
    </w:p>
    <w:p w14:paraId="302870AB" w14:textId="77777777" w:rsidR="00624472" w:rsidRPr="003135AC" w:rsidRDefault="00624472" w:rsidP="00C247DD">
      <w:pPr>
        <w:spacing w:beforeLines="1" w:before="2" w:afterLines="1" w:after="2" w:line="240" w:lineRule="atLeast"/>
      </w:pPr>
      <w:r w:rsidRPr="003135AC">
        <w:rPr>
          <w:u w:val="single"/>
        </w:rPr>
        <w:t xml:space="preserve">Areas of Specialization:  </w:t>
      </w:r>
    </w:p>
    <w:p w14:paraId="1A771163" w14:textId="77777777" w:rsidR="00624472" w:rsidRPr="003135AC" w:rsidRDefault="00624472" w:rsidP="00C247DD">
      <w:pPr>
        <w:spacing w:beforeLines="1" w:before="2" w:afterLines="1" w:after="2" w:line="240" w:lineRule="atLeast"/>
        <w:ind w:left="360"/>
      </w:pPr>
      <w:r w:rsidRPr="003135AC">
        <w:t xml:space="preserve">Metaphysics, Philosophy of Mind  </w:t>
      </w:r>
    </w:p>
    <w:p w14:paraId="64E2BE75" w14:textId="233F79B1" w:rsidR="00624472" w:rsidRPr="003135AC" w:rsidRDefault="00624472" w:rsidP="00C247DD">
      <w:pPr>
        <w:spacing w:beforeLines="1" w:before="2" w:afterLines="1" w:after="2" w:line="240" w:lineRule="atLeast"/>
      </w:pPr>
    </w:p>
    <w:p w14:paraId="20805B1D" w14:textId="77777777" w:rsidR="005E7446" w:rsidRPr="00FB796B" w:rsidRDefault="005E7446" w:rsidP="005E7446">
      <w:pPr>
        <w:spacing w:beforeLines="1" w:before="2" w:afterLines="1" w:after="2"/>
      </w:pPr>
      <w:r w:rsidRPr="00FB796B">
        <w:rPr>
          <w:u w:val="single"/>
        </w:rPr>
        <w:t>Work in Progress</w:t>
      </w:r>
    </w:p>
    <w:p w14:paraId="3F0D6011" w14:textId="77777777" w:rsidR="00AF25A9" w:rsidRDefault="00AF25A9" w:rsidP="00AF25A9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>Finding dry ground.</w:t>
      </w:r>
    </w:p>
    <w:p w14:paraId="127B4D9D" w14:textId="1F564730" w:rsidR="00AF25A9" w:rsidRDefault="00AF25A9" w:rsidP="00AF25A9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94151">
        <w:rPr>
          <w:color w:val="000000" w:themeColor="text1"/>
        </w:rPr>
        <w:t>d</w:t>
      </w:r>
      <w:r>
        <w:rPr>
          <w:color w:val="000000" w:themeColor="text1"/>
        </w:rPr>
        <w:t xml:space="preserve">etermination </w:t>
      </w:r>
      <w:r w:rsidR="00394151">
        <w:rPr>
          <w:color w:val="000000" w:themeColor="text1"/>
        </w:rPr>
        <w:t>f</w:t>
      </w:r>
      <w:r>
        <w:rPr>
          <w:color w:val="000000" w:themeColor="text1"/>
        </w:rPr>
        <w:t xml:space="preserve">irst </w:t>
      </w:r>
      <w:r w:rsidR="00394151">
        <w:rPr>
          <w:color w:val="000000" w:themeColor="text1"/>
        </w:rPr>
        <w:t>a</w:t>
      </w:r>
      <w:r>
        <w:rPr>
          <w:color w:val="000000" w:themeColor="text1"/>
        </w:rPr>
        <w:t>pproach to metaphysical structure</w:t>
      </w:r>
      <w:r w:rsidR="00394151">
        <w:rPr>
          <w:color w:val="000000" w:themeColor="text1"/>
        </w:rPr>
        <w:t>.</w:t>
      </w:r>
    </w:p>
    <w:p w14:paraId="3BBC4705" w14:textId="4BF5C7BD" w:rsidR="00AF25A9" w:rsidRDefault="00AF25A9" w:rsidP="00AF25A9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>Laws as partial grounds</w:t>
      </w:r>
      <w:r>
        <w:rPr>
          <w:color w:val="000000" w:themeColor="text1"/>
        </w:rPr>
        <w:t xml:space="preserve"> (with Audrey Powers and Itamar </w:t>
      </w:r>
      <w:proofErr w:type="spellStart"/>
      <w:r>
        <w:rPr>
          <w:color w:val="000000" w:themeColor="text1"/>
        </w:rPr>
        <w:t>Weinshtock</w:t>
      </w:r>
      <w:proofErr w:type="spellEnd"/>
      <w:r>
        <w:rPr>
          <w:color w:val="000000" w:themeColor="text1"/>
        </w:rPr>
        <w:t xml:space="preserve"> Saadon)</w:t>
      </w:r>
      <w:r w:rsidR="00394151">
        <w:rPr>
          <w:color w:val="000000" w:themeColor="text1"/>
        </w:rPr>
        <w:t>.</w:t>
      </w:r>
    </w:p>
    <w:p w14:paraId="53C09611" w14:textId="2EFC8C8E" w:rsidR="00AF25A9" w:rsidRPr="00FB796B" w:rsidRDefault="00AF25A9" w:rsidP="00AF25A9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FB796B">
        <w:rPr>
          <w:color w:val="000000" w:themeColor="text1"/>
        </w:rPr>
        <w:t xml:space="preserve">In defense of </w:t>
      </w:r>
      <w:proofErr w:type="spellStart"/>
      <w:r>
        <w:rPr>
          <w:color w:val="000000" w:themeColor="text1"/>
        </w:rPr>
        <w:t>metaground</w:t>
      </w:r>
      <w:proofErr w:type="spellEnd"/>
      <w:r w:rsidR="00394151">
        <w:rPr>
          <w:color w:val="000000" w:themeColor="text1"/>
        </w:rPr>
        <w:t>.</w:t>
      </w:r>
    </w:p>
    <w:p w14:paraId="0F5E0835" w14:textId="433F0169" w:rsidR="00255012" w:rsidRPr="00FB796B" w:rsidRDefault="00255012" w:rsidP="00872B25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FB796B">
        <w:rPr>
          <w:color w:val="000000" w:themeColor="text1"/>
        </w:rPr>
        <w:t>Going underground.</w:t>
      </w:r>
    </w:p>
    <w:p w14:paraId="43A51086" w14:textId="57203434" w:rsidR="007122A8" w:rsidRDefault="00181301" w:rsidP="00872B25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FB796B">
        <w:rPr>
          <w:color w:val="000000" w:themeColor="text1"/>
        </w:rPr>
        <w:t>Kinds and groups.</w:t>
      </w:r>
    </w:p>
    <w:p w14:paraId="766575EF" w14:textId="77777777" w:rsidR="00394151" w:rsidRDefault="00394151" w:rsidP="00394151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FB796B">
        <w:rPr>
          <w:color w:val="000000" w:themeColor="text1"/>
        </w:rPr>
        <w:t>The puzzle of precommitment</w:t>
      </w:r>
      <w:r>
        <w:rPr>
          <w:color w:val="000000" w:themeColor="text1"/>
        </w:rPr>
        <w:t>.</w:t>
      </w:r>
    </w:p>
    <w:p w14:paraId="41E2A173" w14:textId="42959209" w:rsidR="00FB796B" w:rsidRDefault="00FB796B" w:rsidP="00872B25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 xml:space="preserve">Newsflash: Lewis </w:t>
      </w:r>
      <w:r>
        <w:rPr>
          <w:i/>
          <w:iCs/>
          <w:color w:val="000000" w:themeColor="text1"/>
        </w:rPr>
        <w:t>did</w:t>
      </w:r>
      <w:r>
        <w:rPr>
          <w:color w:val="000000" w:themeColor="text1"/>
        </w:rPr>
        <w:t xml:space="preserve"> believe in grounding!</w:t>
      </w:r>
    </w:p>
    <w:p w14:paraId="496D28A0" w14:textId="0756FF6B" w:rsidR="007E0F84" w:rsidRDefault="007E0F84" w:rsidP="007E0F84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proofErr w:type="spellStart"/>
      <w:r w:rsidRPr="00FB796B">
        <w:rPr>
          <w:color w:val="000000" w:themeColor="text1"/>
        </w:rPr>
        <w:t>Humean</w:t>
      </w:r>
      <w:proofErr w:type="spellEnd"/>
      <w:r w:rsidRPr="00FB796B">
        <w:rPr>
          <w:color w:val="000000" w:themeColor="text1"/>
        </w:rPr>
        <w:t xml:space="preserve">, all too </w:t>
      </w:r>
      <w:proofErr w:type="spellStart"/>
      <w:r w:rsidRPr="00FB796B">
        <w:rPr>
          <w:color w:val="000000" w:themeColor="text1"/>
        </w:rPr>
        <w:t>Humean</w:t>
      </w:r>
      <w:proofErr w:type="spellEnd"/>
      <w:r w:rsidRPr="00FB796B">
        <w:rPr>
          <w:color w:val="000000" w:themeColor="text1"/>
        </w:rPr>
        <w:t>.</w:t>
      </w:r>
    </w:p>
    <w:p w14:paraId="6B0DAA0A" w14:textId="77777777" w:rsidR="00872B25" w:rsidRPr="003135AC" w:rsidRDefault="00872B25" w:rsidP="00C247DD">
      <w:pPr>
        <w:spacing w:beforeLines="1" w:before="2" w:afterLines="1" w:after="2" w:line="240" w:lineRule="atLeast"/>
      </w:pPr>
    </w:p>
    <w:p w14:paraId="6650DDE6" w14:textId="77777777" w:rsidR="004A20F4" w:rsidRPr="003135AC" w:rsidRDefault="004A20F4" w:rsidP="004A20F4">
      <w:pPr>
        <w:spacing w:beforeLines="1" w:before="2" w:afterLines="1" w:after="2" w:line="240" w:lineRule="atLeast"/>
        <w:rPr>
          <w:u w:val="single"/>
        </w:rPr>
      </w:pPr>
      <w:r w:rsidRPr="003135AC">
        <w:rPr>
          <w:u w:val="single"/>
        </w:rPr>
        <w:t>Edited Volumes</w:t>
      </w:r>
    </w:p>
    <w:p w14:paraId="475DBEBC" w14:textId="0D31E9A6" w:rsidR="004A20F4" w:rsidRPr="003135AC" w:rsidRDefault="004A20F4" w:rsidP="000B596B">
      <w:pPr>
        <w:spacing w:beforeLines="1" w:before="2" w:afterLines="1" w:after="2" w:line="240" w:lineRule="atLeast"/>
        <w:ind w:left="720" w:hanging="360"/>
      </w:pPr>
      <w:r w:rsidRPr="003135AC">
        <w:t xml:space="preserve">Co-editor (with Dean Zimmerman), </w:t>
      </w:r>
      <w:r w:rsidRPr="003135AC">
        <w:rPr>
          <w:i/>
        </w:rPr>
        <w:t>Oxford Studies in Metaphysics</w:t>
      </w:r>
      <w:r w:rsidRPr="003135AC">
        <w:t>, volumes 6-</w:t>
      </w:r>
      <w:r w:rsidR="00E106E8" w:rsidRPr="00AD2C0F">
        <w:t>1</w:t>
      </w:r>
      <w:r w:rsidR="00CC1F52">
        <w:t>4</w:t>
      </w:r>
      <w:r w:rsidRPr="003135AC">
        <w:t xml:space="preserve"> thus far</w:t>
      </w:r>
    </w:p>
    <w:p w14:paraId="4518DFDC" w14:textId="77777777" w:rsidR="004A20F4" w:rsidRDefault="004A20F4" w:rsidP="00C247DD">
      <w:pPr>
        <w:spacing w:beforeLines="1" w:before="2" w:afterLines="1" w:after="2" w:line="240" w:lineRule="atLeast"/>
      </w:pPr>
    </w:p>
    <w:p w14:paraId="594AD379" w14:textId="269F9F6D" w:rsidR="005F2580" w:rsidRDefault="005F2580" w:rsidP="00C247DD">
      <w:pPr>
        <w:spacing w:beforeLines="1" w:before="2" w:afterLines="1" w:after="2" w:line="240" w:lineRule="atLeast"/>
      </w:pPr>
      <w:r>
        <w:rPr>
          <w:u w:val="single"/>
        </w:rPr>
        <w:t>Books</w:t>
      </w:r>
    </w:p>
    <w:p w14:paraId="4338F67E" w14:textId="4FC98519" w:rsidR="00872B25" w:rsidRPr="00AD2C0F" w:rsidRDefault="00D8192E" w:rsidP="005F2580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lastRenderedPageBreak/>
        <w:t>2017.</w:t>
      </w:r>
      <w:r w:rsidRPr="00AD2C0F">
        <w:rPr>
          <w:i/>
          <w:color w:val="000000" w:themeColor="text1"/>
        </w:rPr>
        <w:t xml:space="preserve">  </w:t>
      </w:r>
      <w:r w:rsidR="005F2580" w:rsidRPr="00AD2C0F">
        <w:rPr>
          <w:i/>
          <w:color w:val="000000" w:themeColor="text1"/>
        </w:rPr>
        <w:t>Making Things Up</w:t>
      </w:r>
      <w:r w:rsidR="005F2580" w:rsidRPr="00AD2C0F">
        <w:rPr>
          <w:color w:val="000000" w:themeColor="text1"/>
        </w:rPr>
        <w:t>.</w:t>
      </w:r>
      <w:r w:rsidRPr="00AD2C0F">
        <w:rPr>
          <w:color w:val="000000" w:themeColor="text1"/>
        </w:rPr>
        <w:t xml:space="preserve"> </w:t>
      </w:r>
      <w:r w:rsidR="00C171EA" w:rsidRPr="00AD2C0F">
        <w:rPr>
          <w:color w:val="000000" w:themeColor="text1"/>
        </w:rPr>
        <w:t xml:space="preserve"> </w:t>
      </w:r>
      <w:r w:rsidR="005F2580" w:rsidRPr="00AD2C0F">
        <w:rPr>
          <w:color w:val="000000" w:themeColor="text1"/>
        </w:rPr>
        <w:t>O</w:t>
      </w:r>
      <w:r w:rsidR="00C171EA" w:rsidRPr="00AD2C0F">
        <w:rPr>
          <w:color w:val="000000" w:themeColor="text1"/>
        </w:rPr>
        <w:t>xford University Press.</w:t>
      </w:r>
    </w:p>
    <w:p w14:paraId="3FBE4E72" w14:textId="77777777" w:rsidR="00AE26C4" w:rsidRDefault="00AE26C4" w:rsidP="00AE26C4">
      <w:pPr>
        <w:spacing w:beforeLines="1" w:before="2" w:afterLines="1" w:after="2" w:line="240" w:lineRule="atLeast"/>
        <w:ind w:left="360"/>
        <w:rPr>
          <w:color w:val="000000" w:themeColor="text1"/>
          <w:u w:val="single"/>
        </w:rPr>
      </w:pPr>
    </w:p>
    <w:p w14:paraId="277E28C0" w14:textId="3C8B1C02" w:rsidR="00000C73" w:rsidRPr="0016673C" w:rsidRDefault="00000C73" w:rsidP="00AE26C4">
      <w:pPr>
        <w:spacing w:beforeLines="1" w:before="2" w:afterLines="1" w:after="2" w:line="240" w:lineRule="atLeast"/>
        <w:ind w:left="360"/>
        <w:rPr>
          <w:color w:val="000000" w:themeColor="text1"/>
          <w:u w:val="single"/>
        </w:rPr>
      </w:pPr>
      <w:r w:rsidRPr="00AD2C0F">
        <w:rPr>
          <w:color w:val="000000" w:themeColor="text1"/>
          <w:u w:val="single"/>
        </w:rPr>
        <w:t>Coverage:</w:t>
      </w:r>
    </w:p>
    <w:p w14:paraId="2BDE4990" w14:textId="333F7777" w:rsidR="00000C73" w:rsidRPr="000B596B" w:rsidRDefault="008F2E31" w:rsidP="00AE26C4">
      <w:pPr>
        <w:widowControl w:val="0"/>
        <w:autoSpaceDE w:val="0"/>
        <w:autoSpaceDN w:val="0"/>
        <w:adjustRightInd w:val="0"/>
        <w:ind w:left="1080" w:hanging="360"/>
        <w:rPr>
          <w:color w:val="000000" w:themeColor="text1"/>
        </w:rPr>
      </w:pPr>
      <w:r>
        <w:rPr>
          <w:color w:val="000000" w:themeColor="text1"/>
        </w:rPr>
        <w:t>Book</w:t>
      </w:r>
      <w:r w:rsidR="00000C73" w:rsidRPr="000B596B">
        <w:rPr>
          <w:color w:val="000000" w:themeColor="text1"/>
        </w:rPr>
        <w:t xml:space="preserve"> symposium in </w:t>
      </w:r>
      <w:r w:rsidR="00000C73" w:rsidRPr="000B596B">
        <w:rPr>
          <w:i/>
          <w:color w:val="000000" w:themeColor="text1"/>
        </w:rPr>
        <w:t xml:space="preserve">Philosophy and Phenomenological Research </w:t>
      </w:r>
      <w:r w:rsidR="00000C73" w:rsidRPr="000B596B">
        <w:rPr>
          <w:color w:val="000000" w:themeColor="text1"/>
        </w:rPr>
        <w:t>(</w:t>
      </w:r>
      <w:r w:rsidR="000B596B" w:rsidRPr="000B596B">
        <w:rPr>
          <w:color w:val="000000" w:themeColor="text1"/>
        </w:rPr>
        <w:t>commentators</w:t>
      </w:r>
      <w:r w:rsidR="00C04413" w:rsidRPr="000B596B">
        <w:rPr>
          <w:color w:val="000000" w:themeColor="text1"/>
        </w:rPr>
        <w:t xml:space="preserve"> </w:t>
      </w:r>
      <w:r w:rsidR="00000C73" w:rsidRPr="000B596B">
        <w:rPr>
          <w:color w:val="000000" w:themeColor="text1"/>
        </w:rPr>
        <w:t>Ross Cameron, Shamik Dasgupta, Jessica Wilson)</w:t>
      </w:r>
    </w:p>
    <w:p w14:paraId="09B8DCE7" w14:textId="35E58515" w:rsidR="00000C73" w:rsidRPr="000B596B" w:rsidRDefault="00000C73" w:rsidP="00AE26C4">
      <w:pPr>
        <w:widowControl w:val="0"/>
        <w:autoSpaceDE w:val="0"/>
        <w:autoSpaceDN w:val="0"/>
        <w:adjustRightInd w:val="0"/>
        <w:ind w:left="1080" w:hanging="360"/>
        <w:rPr>
          <w:rFonts w:asciiTheme="majorBidi" w:hAnsiTheme="majorBidi" w:cstheme="majorBidi"/>
          <w:color w:val="000000" w:themeColor="text1"/>
        </w:rPr>
      </w:pPr>
      <w:r w:rsidRPr="000B596B">
        <w:rPr>
          <w:color w:val="000000" w:themeColor="text1"/>
        </w:rPr>
        <w:t xml:space="preserve">An issue of </w:t>
      </w:r>
      <w:r w:rsidRPr="000B596B">
        <w:rPr>
          <w:i/>
          <w:iCs/>
          <w:color w:val="000000" w:themeColor="text1"/>
        </w:rPr>
        <w:t>Inquiry</w:t>
      </w:r>
      <w:r w:rsidR="00FE086F">
        <w:rPr>
          <w:color w:val="000000" w:themeColor="text1"/>
        </w:rPr>
        <w:t xml:space="preserve"> </w:t>
      </w:r>
      <w:r w:rsidRPr="000B596B">
        <w:rPr>
          <w:color w:val="000000" w:themeColor="text1"/>
        </w:rPr>
        <w:t xml:space="preserve">devoted </w:t>
      </w:r>
      <w:r w:rsidR="00C04413" w:rsidRPr="000B596B">
        <w:rPr>
          <w:rFonts w:asciiTheme="majorBidi" w:hAnsiTheme="majorBidi" w:cstheme="majorBidi"/>
          <w:color w:val="000000" w:themeColor="text1"/>
        </w:rPr>
        <w:t>to the book</w:t>
      </w:r>
      <w:r w:rsidRPr="000B596B">
        <w:rPr>
          <w:rFonts w:asciiTheme="majorBidi" w:hAnsiTheme="majorBidi" w:cstheme="majorBidi"/>
          <w:color w:val="000000" w:themeColor="text1"/>
        </w:rPr>
        <w:t xml:space="preserve"> (Paul Audi, Ricki Bliss, Gideon Rosen, Jonathan Schaffer, Jennifer Wang</w:t>
      </w:r>
      <w:r w:rsidR="009909E0" w:rsidRPr="000B596B">
        <w:rPr>
          <w:rFonts w:asciiTheme="majorBidi" w:hAnsiTheme="majorBidi" w:cstheme="majorBidi"/>
          <w:color w:val="000000" w:themeColor="text1"/>
        </w:rPr>
        <w:t>)</w:t>
      </w:r>
    </w:p>
    <w:p w14:paraId="13FF3741" w14:textId="1121EC50" w:rsidR="00000C73" w:rsidRDefault="008F2E31" w:rsidP="00AE26C4">
      <w:pPr>
        <w:widowControl w:val="0"/>
        <w:autoSpaceDE w:val="0"/>
        <w:autoSpaceDN w:val="0"/>
        <w:adjustRightInd w:val="0"/>
        <w:ind w:left="1080" w:hanging="360"/>
        <w:rPr>
          <w:color w:val="000000" w:themeColor="text1"/>
        </w:rPr>
      </w:pPr>
      <w:r>
        <w:rPr>
          <w:color w:val="000000" w:themeColor="text1"/>
        </w:rPr>
        <w:t>Book</w:t>
      </w:r>
      <w:r w:rsidR="00000C73" w:rsidRPr="000B596B">
        <w:rPr>
          <w:color w:val="000000" w:themeColor="text1"/>
        </w:rPr>
        <w:t xml:space="preserve"> symposium in </w:t>
      </w:r>
      <w:r w:rsidR="00000C73" w:rsidRPr="000B596B">
        <w:rPr>
          <w:i/>
          <w:iCs/>
          <w:color w:val="000000" w:themeColor="text1"/>
        </w:rPr>
        <w:t xml:space="preserve">Analysis </w:t>
      </w:r>
      <w:r w:rsidR="00000C73" w:rsidRPr="000B596B">
        <w:rPr>
          <w:color w:val="000000" w:themeColor="text1"/>
        </w:rPr>
        <w:t>(</w:t>
      </w:r>
      <w:r w:rsidR="00113F0B">
        <w:rPr>
          <w:color w:val="000000" w:themeColor="text1"/>
        </w:rPr>
        <w:t xml:space="preserve">Stephan Leuenberger, Erica </w:t>
      </w:r>
      <w:proofErr w:type="spellStart"/>
      <w:r w:rsidR="00113F0B">
        <w:rPr>
          <w:color w:val="000000" w:themeColor="text1"/>
        </w:rPr>
        <w:t>Shumener</w:t>
      </w:r>
      <w:proofErr w:type="spellEnd"/>
      <w:r w:rsidR="00113F0B">
        <w:rPr>
          <w:color w:val="000000" w:themeColor="text1"/>
        </w:rPr>
        <w:t>, Naomi Thompson)</w:t>
      </w:r>
    </w:p>
    <w:p w14:paraId="60544C22" w14:textId="0A38F9B0" w:rsidR="008F2E31" w:rsidRPr="000B596B" w:rsidRDefault="008F2E31" w:rsidP="00AE26C4">
      <w:pPr>
        <w:widowControl w:val="0"/>
        <w:autoSpaceDE w:val="0"/>
        <w:autoSpaceDN w:val="0"/>
        <w:adjustRightInd w:val="0"/>
        <w:ind w:left="1080" w:hanging="360"/>
        <w:rPr>
          <w:color w:val="000000" w:themeColor="text1"/>
        </w:rPr>
      </w:pPr>
      <w:r w:rsidRPr="000B596B">
        <w:rPr>
          <w:color w:val="000000" w:themeColor="text1"/>
        </w:rPr>
        <w:t>Author-meets-critics at the 2018 Eastern APA (Jason Turner and Maureen Donnelly)</w:t>
      </w:r>
    </w:p>
    <w:p w14:paraId="3269F0E1" w14:textId="77777777" w:rsidR="008F652A" w:rsidRDefault="008F652A" w:rsidP="00AE26C4">
      <w:pPr>
        <w:ind w:left="1080" w:hanging="360"/>
        <w:rPr>
          <w:iCs/>
          <w:color w:val="000000" w:themeColor="text1"/>
        </w:rPr>
      </w:pPr>
      <w:r>
        <w:rPr>
          <w:color w:val="000000" w:themeColor="text1"/>
        </w:rPr>
        <w:t>R</w:t>
      </w:r>
      <w:r w:rsidRPr="000B596B">
        <w:rPr>
          <w:color w:val="000000" w:themeColor="text1"/>
        </w:rPr>
        <w:t xml:space="preserve">eviewed by Kris McDaniel in </w:t>
      </w:r>
      <w:r w:rsidRPr="000B596B">
        <w:rPr>
          <w:i/>
          <w:iCs/>
          <w:color w:val="000000" w:themeColor="text1"/>
        </w:rPr>
        <w:t>The Journal of Philosophy</w:t>
      </w:r>
    </w:p>
    <w:p w14:paraId="2C7353B7" w14:textId="412D92A1" w:rsidR="008F2E31" w:rsidRPr="008F2E31" w:rsidRDefault="008F2E31" w:rsidP="00AE26C4">
      <w:pPr>
        <w:ind w:left="1080" w:hanging="360"/>
        <w:rPr>
          <w:i/>
          <w:color w:val="000000" w:themeColor="text1"/>
        </w:rPr>
      </w:pPr>
      <w:r>
        <w:rPr>
          <w:iCs/>
          <w:color w:val="000000" w:themeColor="text1"/>
        </w:rPr>
        <w:t xml:space="preserve">Reviewed by Thomas </w:t>
      </w:r>
      <w:proofErr w:type="spellStart"/>
      <w:r>
        <w:rPr>
          <w:iCs/>
          <w:color w:val="000000" w:themeColor="text1"/>
        </w:rPr>
        <w:t>Hofweber</w:t>
      </w:r>
      <w:proofErr w:type="spellEnd"/>
      <w:r>
        <w:rPr>
          <w:iCs/>
          <w:color w:val="000000" w:themeColor="text1"/>
        </w:rPr>
        <w:t xml:space="preserve"> in </w:t>
      </w:r>
      <w:r>
        <w:rPr>
          <w:i/>
          <w:iCs/>
          <w:color w:val="000000" w:themeColor="text1"/>
        </w:rPr>
        <w:t>The Philosophical Review</w:t>
      </w:r>
    </w:p>
    <w:p w14:paraId="1C8F6284" w14:textId="7C93BAE3" w:rsidR="000B596B" w:rsidRPr="000B596B" w:rsidRDefault="000B596B" w:rsidP="00AE26C4">
      <w:pPr>
        <w:ind w:left="1080" w:hanging="360"/>
        <w:rPr>
          <w:color w:val="000000" w:themeColor="text1"/>
        </w:rPr>
      </w:pPr>
      <w:r w:rsidRPr="000B596B">
        <w:rPr>
          <w:color w:val="000000" w:themeColor="text1"/>
        </w:rPr>
        <w:t xml:space="preserve">Reviewed by Louis </w:t>
      </w:r>
      <w:proofErr w:type="spellStart"/>
      <w:r w:rsidRPr="000B596B">
        <w:rPr>
          <w:color w:val="000000" w:themeColor="text1"/>
        </w:rPr>
        <w:t>deRosset</w:t>
      </w:r>
      <w:proofErr w:type="spellEnd"/>
      <w:r w:rsidRPr="000B596B">
        <w:rPr>
          <w:color w:val="000000" w:themeColor="text1"/>
        </w:rPr>
        <w:t xml:space="preserve"> in </w:t>
      </w:r>
      <w:r w:rsidRPr="000B596B">
        <w:rPr>
          <w:i/>
          <w:color w:val="000000" w:themeColor="text1"/>
        </w:rPr>
        <w:t>Notre Dame Philosophical Reviews</w:t>
      </w:r>
    </w:p>
    <w:p w14:paraId="06AC6BD0" w14:textId="57FC13E2" w:rsidR="00BC4D5D" w:rsidRPr="00BC4D5D" w:rsidRDefault="00BC4D5D" w:rsidP="00AE26C4">
      <w:pPr>
        <w:ind w:left="1080" w:hanging="360"/>
        <w:rPr>
          <w:i/>
          <w:color w:val="000000" w:themeColor="text1"/>
        </w:rPr>
      </w:pPr>
      <w:r>
        <w:rPr>
          <w:color w:val="000000" w:themeColor="text1"/>
        </w:rPr>
        <w:t xml:space="preserve">Reviewed by Alastair Wilson in </w:t>
      </w:r>
      <w:r>
        <w:rPr>
          <w:i/>
          <w:color w:val="000000" w:themeColor="text1"/>
        </w:rPr>
        <w:t>Mind</w:t>
      </w:r>
    </w:p>
    <w:p w14:paraId="7834B075" w14:textId="77777777" w:rsidR="005F2580" w:rsidRPr="005F2580" w:rsidRDefault="005F2580" w:rsidP="005F2580">
      <w:pPr>
        <w:spacing w:beforeLines="1" w:before="2" w:afterLines="1" w:after="2" w:line="240" w:lineRule="atLeast"/>
        <w:ind w:left="360"/>
      </w:pPr>
    </w:p>
    <w:p w14:paraId="69B170E2" w14:textId="77777777" w:rsidR="00624472" w:rsidRPr="003135AC" w:rsidRDefault="00624472" w:rsidP="00C247DD">
      <w:pPr>
        <w:spacing w:beforeLines="1" w:before="2" w:afterLines="1" w:after="2" w:line="240" w:lineRule="atLeast"/>
      </w:pPr>
      <w:r w:rsidRPr="003135AC">
        <w:rPr>
          <w:u w:val="single"/>
        </w:rPr>
        <w:t>Published and Forthcoming Papers</w:t>
      </w:r>
    </w:p>
    <w:p w14:paraId="5C73BB6D" w14:textId="77777777" w:rsidR="00AF25A9" w:rsidRPr="00DD3516" w:rsidRDefault="00AF25A9" w:rsidP="00AE26C4">
      <w:pPr>
        <w:spacing w:beforeLines="1" w:before="2" w:afterLines="1" w:after="2" w:line="240" w:lineRule="atLeast"/>
        <w:ind w:left="1080" w:right="-360" w:hanging="720"/>
        <w:rPr>
          <w:color w:val="000000" w:themeColor="text1"/>
        </w:rPr>
      </w:pPr>
      <w:r>
        <w:rPr>
          <w:color w:val="000000" w:themeColor="text1"/>
        </w:rPr>
        <w:t xml:space="preserve">Forthcoming.  The Determination First Account of metaphysical structure.  </w:t>
      </w:r>
      <w:r>
        <w:rPr>
          <w:i/>
          <w:iCs/>
          <w:color w:val="000000" w:themeColor="text1"/>
        </w:rPr>
        <w:t>Australasian Philosophical Review</w:t>
      </w:r>
      <w:r>
        <w:rPr>
          <w:color w:val="000000" w:themeColor="text1"/>
        </w:rPr>
        <w:t>.</w:t>
      </w:r>
    </w:p>
    <w:p w14:paraId="5EEA1B96" w14:textId="4BB7C2E1" w:rsidR="00AF25A9" w:rsidRPr="00DD3516" w:rsidRDefault="006834CC" w:rsidP="00AE26C4">
      <w:pPr>
        <w:spacing w:beforeLines="1" w:before="2" w:afterLines="1" w:after="2" w:line="240" w:lineRule="atLeast"/>
        <w:ind w:left="1080" w:right="-360" w:hanging="720"/>
        <w:rPr>
          <w:i/>
          <w:iCs/>
          <w:color w:val="000000" w:themeColor="text1"/>
        </w:rPr>
      </w:pPr>
      <w:r>
        <w:rPr>
          <w:color w:val="000000" w:themeColor="text1"/>
        </w:rPr>
        <w:t>2024</w:t>
      </w:r>
      <w:r w:rsidR="00AF25A9">
        <w:rPr>
          <w:color w:val="000000" w:themeColor="text1"/>
        </w:rPr>
        <w:t xml:space="preserve">.  Supervenience.  </w:t>
      </w:r>
      <w:r w:rsidR="00AF25A9" w:rsidRPr="00DD3516">
        <w:rPr>
          <w:i/>
          <w:iCs/>
          <w:color w:val="000000" w:themeColor="text1"/>
        </w:rPr>
        <w:t>Open Encyclopedia of Cognitive Science.</w:t>
      </w:r>
    </w:p>
    <w:p w14:paraId="1DB4BD6C" w14:textId="239F9839" w:rsidR="008F04E3" w:rsidRPr="00005079" w:rsidRDefault="008F04E3" w:rsidP="00AE26C4">
      <w:pPr>
        <w:spacing w:beforeLines="1" w:before="2" w:afterLines="1" w:after="2" w:line="240" w:lineRule="atLeast"/>
        <w:ind w:left="1080" w:right="-360" w:hanging="720"/>
        <w:rPr>
          <w:color w:val="000000" w:themeColor="text1"/>
        </w:rPr>
      </w:pPr>
      <w:r w:rsidRPr="008F04E3">
        <w:rPr>
          <w:color w:val="000000" w:themeColor="text1"/>
        </w:rPr>
        <w:t>2024</w:t>
      </w:r>
      <w:r>
        <w:rPr>
          <w:color w:val="000000" w:themeColor="text1"/>
        </w:rPr>
        <w:t xml:space="preserve">. </w:t>
      </w:r>
      <w:r w:rsidRPr="008F04E3">
        <w:rPr>
          <w:color w:val="000000" w:themeColor="text1"/>
        </w:rPr>
        <w:t xml:space="preserve"> Emergence, </w:t>
      </w:r>
      <w:r>
        <w:rPr>
          <w:color w:val="000000" w:themeColor="text1"/>
        </w:rPr>
        <w:t>e</w:t>
      </w:r>
      <w:r w:rsidRPr="008F04E3">
        <w:rPr>
          <w:color w:val="000000" w:themeColor="text1"/>
        </w:rPr>
        <w:t xml:space="preserve">xclusion, and the </w:t>
      </w:r>
      <w:r>
        <w:rPr>
          <w:color w:val="000000" w:themeColor="text1"/>
        </w:rPr>
        <w:t>p</w:t>
      </w:r>
      <w:r w:rsidRPr="008F04E3">
        <w:rPr>
          <w:color w:val="000000" w:themeColor="text1"/>
        </w:rPr>
        <w:t xml:space="preserve">roper </w:t>
      </w:r>
      <w:r>
        <w:rPr>
          <w:color w:val="000000" w:themeColor="text1"/>
        </w:rPr>
        <w:t>s</w:t>
      </w:r>
      <w:r w:rsidRPr="008F04E3">
        <w:rPr>
          <w:color w:val="000000" w:themeColor="text1"/>
        </w:rPr>
        <w:t xml:space="preserve">ubset of </w:t>
      </w:r>
      <w:r>
        <w:rPr>
          <w:color w:val="000000" w:themeColor="text1"/>
        </w:rPr>
        <w:t>p</w:t>
      </w:r>
      <w:r w:rsidRPr="008F04E3">
        <w:rPr>
          <w:color w:val="000000" w:themeColor="text1"/>
        </w:rPr>
        <w:t>owers</w:t>
      </w:r>
      <w:r w:rsidR="006834CC">
        <w:rPr>
          <w:color w:val="000000" w:themeColor="text1"/>
        </w:rPr>
        <w:t xml:space="preserve"> strategy</w:t>
      </w:r>
      <w:r>
        <w:rPr>
          <w:color w:val="000000" w:themeColor="text1"/>
        </w:rPr>
        <w:t xml:space="preserve">.  </w:t>
      </w:r>
      <w:r w:rsidRPr="008F04E3">
        <w:rPr>
          <w:i/>
          <w:iCs/>
          <w:color w:val="000000" w:themeColor="text1"/>
        </w:rPr>
        <w:t>Argumenta</w:t>
      </w:r>
      <w:r>
        <w:rPr>
          <w:color w:val="000000" w:themeColor="text1"/>
        </w:rPr>
        <w:t xml:space="preserve"> </w:t>
      </w:r>
      <w:r w:rsidRPr="008F04E3">
        <w:rPr>
          <w:color w:val="000000" w:themeColor="text1"/>
        </w:rPr>
        <w:t>10</w:t>
      </w:r>
      <w:r>
        <w:rPr>
          <w:color w:val="000000" w:themeColor="text1"/>
        </w:rPr>
        <w:t>:</w:t>
      </w:r>
      <w:r w:rsidRPr="008F04E3">
        <w:rPr>
          <w:color w:val="000000" w:themeColor="text1"/>
        </w:rPr>
        <w:t xml:space="preserve"> 237</w:t>
      </w:r>
      <w:r w:rsidR="00010FEB">
        <w:rPr>
          <w:color w:val="000000" w:themeColor="text1"/>
        </w:rPr>
        <w:t>-</w:t>
      </w:r>
      <w:r w:rsidRPr="008F04E3">
        <w:rPr>
          <w:color w:val="000000" w:themeColor="text1"/>
        </w:rPr>
        <w:t>246.</w:t>
      </w:r>
    </w:p>
    <w:p w14:paraId="66889A40" w14:textId="4140514A" w:rsidR="002261EB" w:rsidRDefault="002261EB" w:rsidP="00AE26C4">
      <w:pPr>
        <w:spacing w:beforeLines="1" w:before="2" w:afterLines="1" w:after="2" w:line="240" w:lineRule="atLeast"/>
        <w:ind w:left="1080" w:right="-360" w:hanging="720"/>
        <w:rPr>
          <w:color w:val="000000" w:themeColor="text1"/>
        </w:rPr>
      </w:pPr>
      <w:r>
        <w:rPr>
          <w:color w:val="000000" w:themeColor="text1"/>
        </w:rPr>
        <w:t>2021</w:t>
      </w:r>
      <w:r w:rsidRPr="00AD2C0F">
        <w:rPr>
          <w:color w:val="000000" w:themeColor="text1"/>
        </w:rPr>
        <w:t xml:space="preserve">.  Actualism.  </w:t>
      </w:r>
      <w:r w:rsidR="00970E3E">
        <w:rPr>
          <w:color w:val="000000" w:themeColor="text1"/>
        </w:rPr>
        <w:t xml:space="preserve">In </w:t>
      </w:r>
      <w:r w:rsidR="00970E3E" w:rsidRPr="00AD2C0F">
        <w:rPr>
          <w:color w:val="000000" w:themeColor="text1"/>
        </w:rPr>
        <w:t>Otavio Bueno and Scott Shalkowski</w:t>
      </w:r>
      <w:r w:rsidR="00970E3E">
        <w:rPr>
          <w:color w:val="000000" w:themeColor="text1"/>
        </w:rPr>
        <w:t>, eds.,</w:t>
      </w:r>
      <w:r w:rsidR="00970E3E" w:rsidRPr="00AD2C0F">
        <w:rPr>
          <w:i/>
          <w:color w:val="000000" w:themeColor="text1"/>
        </w:rPr>
        <w:t xml:space="preserve"> </w:t>
      </w:r>
      <w:r w:rsidRPr="00AD2C0F">
        <w:rPr>
          <w:i/>
          <w:color w:val="000000" w:themeColor="text1"/>
        </w:rPr>
        <w:t>The Routledge Handbook of Modality</w:t>
      </w:r>
      <w:r w:rsidRPr="00AD2C0F">
        <w:rPr>
          <w:color w:val="000000" w:themeColor="text1"/>
        </w:rPr>
        <w:t xml:space="preserve">, </w:t>
      </w:r>
      <w:r w:rsidR="00970E3E">
        <w:rPr>
          <w:color w:val="000000" w:themeColor="text1"/>
        </w:rPr>
        <w:t>21</w:t>
      </w:r>
      <w:r w:rsidR="00010FEB">
        <w:rPr>
          <w:color w:val="000000" w:themeColor="text1"/>
        </w:rPr>
        <w:t>-</w:t>
      </w:r>
      <w:r w:rsidR="00970E3E">
        <w:rPr>
          <w:color w:val="000000" w:themeColor="text1"/>
        </w:rPr>
        <w:t>29.</w:t>
      </w:r>
    </w:p>
    <w:p w14:paraId="7E440059" w14:textId="51F26A35" w:rsidR="00970E3E" w:rsidRPr="00AD2C0F" w:rsidRDefault="00970E3E" w:rsidP="00AE26C4">
      <w:pPr>
        <w:spacing w:beforeLines="1" w:before="2" w:afterLines="1" w:after="2" w:line="240" w:lineRule="atLeast"/>
        <w:ind w:left="1080" w:right="-360" w:hanging="720"/>
        <w:rPr>
          <w:color w:val="000000" w:themeColor="text1"/>
        </w:rPr>
      </w:pPr>
      <w:r>
        <w:rPr>
          <w:color w:val="000000" w:themeColor="text1"/>
        </w:rPr>
        <w:t>2021</w:t>
      </w:r>
      <w:r w:rsidRPr="00AD2C0F">
        <w:rPr>
          <w:color w:val="000000" w:themeColor="text1"/>
        </w:rPr>
        <w:t xml:space="preserve">.  Why I am not a dualist.  </w:t>
      </w:r>
      <w:r w:rsidR="00647F9E">
        <w:rPr>
          <w:color w:val="000000" w:themeColor="text1"/>
        </w:rPr>
        <w:t xml:space="preserve">In Uriah Kriegel, ed., </w:t>
      </w:r>
      <w:r w:rsidRPr="00AD2C0F">
        <w:rPr>
          <w:i/>
          <w:color w:val="000000" w:themeColor="text1"/>
        </w:rPr>
        <w:t>Oxford Studies in Philosophy of Mind</w:t>
      </w:r>
      <w:r w:rsidRPr="00AD2C0F">
        <w:rPr>
          <w:color w:val="000000" w:themeColor="text1"/>
        </w:rPr>
        <w:t>, Volume 1</w:t>
      </w:r>
      <w:r>
        <w:rPr>
          <w:color w:val="000000" w:themeColor="text1"/>
        </w:rPr>
        <w:t xml:space="preserve">, </w:t>
      </w:r>
      <w:r w:rsidR="00647F9E">
        <w:rPr>
          <w:color w:val="000000" w:themeColor="text1"/>
        </w:rPr>
        <w:t>208-231.</w:t>
      </w:r>
    </w:p>
    <w:p w14:paraId="3A1E19C4" w14:textId="31305BC7" w:rsidR="00255012" w:rsidRPr="00AD2C0F" w:rsidRDefault="002261EB" w:rsidP="00AE26C4">
      <w:pPr>
        <w:spacing w:beforeLines="1" w:before="2" w:afterLines="1" w:after="2" w:line="240" w:lineRule="atLeast"/>
        <w:ind w:left="720" w:right="-360" w:hanging="360"/>
        <w:rPr>
          <w:iCs/>
          <w:color w:val="000000" w:themeColor="text1"/>
        </w:rPr>
      </w:pPr>
      <w:r>
        <w:rPr>
          <w:color w:val="000000" w:themeColor="text1"/>
        </w:rPr>
        <w:t>2020</w:t>
      </w:r>
      <w:r w:rsidR="00255012" w:rsidRPr="00AD2C0F">
        <w:rPr>
          <w:color w:val="000000" w:themeColor="text1"/>
        </w:rPr>
        <w:t xml:space="preserve">.  Reply to </w:t>
      </w:r>
      <w:r w:rsidR="00255012" w:rsidRPr="00AD2C0F">
        <w:t xml:space="preserve">Audi, Bliss, Rosen, Schaffer, and Wang.  </w:t>
      </w:r>
      <w:r w:rsidR="00255012" w:rsidRPr="00AD2C0F">
        <w:rPr>
          <w:i/>
          <w:iCs/>
          <w:color w:val="000000" w:themeColor="text1"/>
        </w:rPr>
        <w:t>Inquiry</w:t>
      </w:r>
      <w:r w:rsidR="00970E3E">
        <w:rPr>
          <w:iCs/>
          <w:color w:val="000000" w:themeColor="text1"/>
        </w:rPr>
        <w:t xml:space="preserve"> 63: 758-794.</w:t>
      </w:r>
    </w:p>
    <w:p w14:paraId="44D4FE2F" w14:textId="44B31306" w:rsidR="00255012" w:rsidRPr="00AD2C0F" w:rsidRDefault="00255012" w:rsidP="00AE26C4">
      <w:pPr>
        <w:spacing w:beforeLines="1" w:before="2" w:afterLines="1" w:after="2" w:line="240" w:lineRule="atLeast"/>
        <w:ind w:left="720" w:right="-360" w:hanging="360"/>
        <w:rPr>
          <w:color w:val="000000" w:themeColor="text1"/>
        </w:rPr>
      </w:pPr>
      <w:r w:rsidRPr="00AD2C0F">
        <w:rPr>
          <w:color w:val="000000" w:themeColor="text1"/>
        </w:rPr>
        <w:t xml:space="preserve">2019.  </w:t>
      </w:r>
      <w:proofErr w:type="spellStart"/>
      <w:r w:rsidRPr="00AD2C0F">
        <w:rPr>
          <w:color w:val="000000" w:themeColor="text1"/>
        </w:rPr>
        <w:t>Precís</w:t>
      </w:r>
      <w:proofErr w:type="spellEnd"/>
      <w:r w:rsidRPr="00AD2C0F">
        <w:rPr>
          <w:color w:val="000000" w:themeColor="text1"/>
        </w:rPr>
        <w:t xml:space="preserve"> of </w:t>
      </w:r>
      <w:r w:rsidRPr="00AD2C0F">
        <w:rPr>
          <w:i/>
          <w:color w:val="000000" w:themeColor="text1"/>
        </w:rPr>
        <w:t>Making Things Up</w:t>
      </w:r>
      <w:r w:rsidRPr="00AD2C0F">
        <w:rPr>
          <w:color w:val="000000" w:themeColor="text1"/>
        </w:rPr>
        <w:t xml:space="preserve">. </w:t>
      </w:r>
      <w:r w:rsidRPr="00AD2C0F">
        <w:rPr>
          <w:i/>
          <w:color w:val="000000" w:themeColor="text1"/>
        </w:rPr>
        <w:t>Philosophy and Phenomenological Research</w:t>
      </w:r>
      <w:r w:rsidRPr="00AD2C0F">
        <w:rPr>
          <w:color w:val="000000" w:themeColor="text1"/>
        </w:rPr>
        <w:t xml:space="preserve"> 98: 478-481.</w:t>
      </w:r>
    </w:p>
    <w:p w14:paraId="327EC6EC" w14:textId="24ED9796" w:rsidR="00255012" w:rsidRPr="00AD2C0F" w:rsidRDefault="00255012" w:rsidP="00AE26C4">
      <w:pPr>
        <w:spacing w:beforeLines="1" w:before="2" w:afterLines="1" w:after="2" w:line="240" w:lineRule="atLeast"/>
        <w:ind w:left="720" w:right="-360" w:hanging="360"/>
        <w:rPr>
          <w:color w:val="000000" w:themeColor="text1"/>
        </w:rPr>
      </w:pPr>
      <w:r w:rsidRPr="00AD2C0F">
        <w:rPr>
          <w:color w:val="000000" w:themeColor="text1"/>
        </w:rPr>
        <w:t xml:space="preserve">2019.  Replies to Cameron, Dasgupta, and Wilson.  </w:t>
      </w:r>
      <w:r w:rsidRPr="00AD2C0F">
        <w:rPr>
          <w:i/>
          <w:color w:val="000000" w:themeColor="text1"/>
        </w:rPr>
        <w:t>Philosophy and Phenomenological Research</w:t>
      </w:r>
      <w:r w:rsidRPr="00AD2C0F">
        <w:rPr>
          <w:color w:val="000000" w:themeColor="text1"/>
        </w:rPr>
        <w:t xml:space="preserve"> 98: 507-521.</w:t>
      </w:r>
    </w:p>
    <w:p w14:paraId="18053470" w14:textId="341B28F7" w:rsidR="00255012" w:rsidRPr="00AD2C0F" w:rsidRDefault="00255012" w:rsidP="00AE26C4">
      <w:pPr>
        <w:spacing w:beforeLines="1" w:before="2" w:afterLines="1" w:after="2" w:line="240" w:lineRule="atLeast"/>
        <w:ind w:left="720" w:right="-360" w:hanging="360"/>
        <w:rPr>
          <w:color w:val="000000" w:themeColor="text1"/>
        </w:rPr>
      </w:pPr>
      <w:r w:rsidRPr="00AD2C0F">
        <w:rPr>
          <w:color w:val="000000" w:themeColor="text1"/>
        </w:rPr>
        <w:t xml:space="preserve">2019.  </w:t>
      </w:r>
      <w:proofErr w:type="spellStart"/>
      <w:r w:rsidRPr="00AD2C0F">
        <w:rPr>
          <w:color w:val="000000" w:themeColor="text1"/>
        </w:rPr>
        <w:t>Precís</w:t>
      </w:r>
      <w:proofErr w:type="spellEnd"/>
      <w:r w:rsidRPr="00AD2C0F">
        <w:rPr>
          <w:color w:val="000000" w:themeColor="text1"/>
        </w:rPr>
        <w:t xml:space="preserve"> of </w:t>
      </w:r>
      <w:r w:rsidRPr="00AD2C0F">
        <w:rPr>
          <w:i/>
          <w:color w:val="000000" w:themeColor="text1"/>
        </w:rPr>
        <w:t>Making Things Up</w:t>
      </w:r>
      <w:r w:rsidR="008F2E31" w:rsidRPr="00AD2C0F">
        <w:rPr>
          <w:color w:val="000000" w:themeColor="text1"/>
        </w:rPr>
        <w:t xml:space="preserve">.  </w:t>
      </w:r>
      <w:r w:rsidR="008F2E31" w:rsidRPr="00AD2C0F">
        <w:rPr>
          <w:i/>
          <w:color w:val="000000" w:themeColor="text1"/>
        </w:rPr>
        <w:t xml:space="preserve">Analysis </w:t>
      </w:r>
      <w:r w:rsidR="008F2E31" w:rsidRPr="00AD2C0F">
        <w:rPr>
          <w:color w:val="000000" w:themeColor="text1"/>
        </w:rPr>
        <w:t>79: 287-289.</w:t>
      </w:r>
    </w:p>
    <w:p w14:paraId="1B8B29F3" w14:textId="0576AD1B" w:rsidR="00255012" w:rsidRPr="00AD2C0F" w:rsidRDefault="00255012" w:rsidP="00AE26C4">
      <w:pPr>
        <w:spacing w:beforeLines="1" w:before="2" w:afterLines="1" w:after="2" w:line="240" w:lineRule="atLeast"/>
        <w:ind w:left="720" w:right="-360" w:hanging="360"/>
        <w:rPr>
          <w:color w:val="FF0000"/>
        </w:rPr>
      </w:pPr>
      <w:r w:rsidRPr="00AD2C0F">
        <w:rPr>
          <w:color w:val="000000" w:themeColor="text1"/>
        </w:rPr>
        <w:t xml:space="preserve">2019.  </w:t>
      </w:r>
      <w:r w:rsidR="00EC680F" w:rsidRPr="00AD2C0F">
        <w:rPr>
          <w:color w:val="000000" w:themeColor="text1"/>
        </w:rPr>
        <w:t>Response to Leuen</w:t>
      </w:r>
      <w:r w:rsidR="008F2E31" w:rsidRPr="00AD2C0F">
        <w:rPr>
          <w:color w:val="000000" w:themeColor="text1"/>
        </w:rPr>
        <w:t xml:space="preserve">berger, </w:t>
      </w:r>
      <w:proofErr w:type="spellStart"/>
      <w:r w:rsidR="008F2E31" w:rsidRPr="00AD2C0F">
        <w:rPr>
          <w:color w:val="000000" w:themeColor="text1"/>
        </w:rPr>
        <w:t>Shumener</w:t>
      </w:r>
      <w:proofErr w:type="spellEnd"/>
      <w:r w:rsidR="008F2E31" w:rsidRPr="00AD2C0F">
        <w:rPr>
          <w:color w:val="000000" w:themeColor="text1"/>
        </w:rPr>
        <w:t xml:space="preserve">, and Thompson. </w:t>
      </w:r>
      <w:r w:rsidRPr="00AD2C0F">
        <w:rPr>
          <w:color w:val="000000" w:themeColor="text1"/>
        </w:rPr>
        <w:t xml:space="preserve"> </w:t>
      </w:r>
      <w:r w:rsidRPr="00AD2C0F">
        <w:rPr>
          <w:i/>
          <w:color w:val="000000" w:themeColor="text1"/>
        </w:rPr>
        <w:t xml:space="preserve">Analysis </w:t>
      </w:r>
      <w:r w:rsidR="008F2E31" w:rsidRPr="00AD2C0F">
        <w:rPr>
          <w:color w:val="000000" w:themeColor="text1"/>
        </w:rPr>
        <w:t>79: 327-340.</w:t>
      </w:r>
    </w:p>
    <w:p w14:paraId="40FCD463" w14:textId="56142A57" w:rsidR="00D8192E" w:rsidRPr="00AD2C0F" w:rsidRDefault="00D8192E" w:rsidP="00AE26C4">
      <w:pPr>
        <w:spacing w:beforeLines="1" w:before="2" w:afterLines="1" w:after="2" w:line="240" w:lineRule="atLeast"/>
        <w:ind w:left="720" w:right="-360" w:hanging="360"/>
        <w:rPr>
          <w:i/>
          <w:color w:val="000000" w:themeColor="text1"/>
        </w:rPr>
      </w:pPr>
      <w:r w:rsidRPr="00AD2C0F">
        <w:rPr>
          <w:color w:val="000000" w:themeColor="text1"/>
        </w:rPr>
        <w:t xml:space="preserve">2017.  Part and whole again.  </w:t>
      </w:r>
      <w:r w:rsidRPr="00AD2C0F">
        <w:rPr>
          <w:i/>
          <w:color w:val="000000" w:themeColor="text1"/>
        </w:rPr>
        <w:t>Philosophical Issues</w:t>
      </w:r>
      <w:r w:rsidRPr="00AD2C0F">
        <w:rPr>
          <w:color w:val="000000" w:themeColor="text1"/>
        </w:rPr>
        <w:t xml:space="preserve"> 21: 7-25.</w:t>
      </w:r>
    </w:p>
    <w:p w14:paraId="31FC867B" w14:textId="04EABE2A" w:rsidR="00D8192E" w:rsidRPr="00AD2C0F" w:rsidRDefault="00D8192E" w:rsidP="00AE26C4">
      <w:pPr>
        <w:spacing w:beforeLines="1" w:before="2" w:afterLines="1" w:after="2" w:line="240" w:lineRule="atLeast"/>
        <w:ind w:left="1440" w:right="-360" w:hanging="1080"/>
        <w:rPr>
          <w:iCs/>
          <w:color w:val="000000" w:themeColor="text1"/>
        </w:rPr>
      </w:pPr>
      <w:r w:rsidRPr="00AD2C0F">
        <w:rPr>
          <w:color w:val="000000" w:themeColor="text1"/>
        </w:rPr>
        <w:t xml:space="preserve">2017.  </w:t>
      </w:r>
      <w:r w:rsidR="00F415B6" w:rsidRPr="00AD2C0F">
        <w:rPr>
          <w:color w:val="000000" w:themeColor="text1"/>
        </w:rPr>
        <w:t>C</w:t>
      </w:r>
      <w:r w:rsidRPr="00AD2C0F">
        <w:rPr>
          <w:color w:val="000000" w:themeColor="text1"/>
        </w:rPr>
        <w:t>onceptual analysis</w:t>
      </w:r>
      <w:r w:rsidR="00F415B6" w:rsidRPr="00AD2C0F">
        <w:rPr>
          <w:color w:val="000000" w:themeColor="text1"/>
        </w:rPr>
        <w:t xml:space="preserve"> and its limits</w:t>
      </w:r>
      <w:r w:rsidRPr="00AD2C0F">
        <w:rPr>
          <w:color w:val="000000" w:themeColor="text1"/>
        </w:rPr>
        <w:t xml:space="preserve">.  </w:t>
      </w:r>
      <w:r w:rsidRPr="00AD2C0F">
        <w:rPr>
          <w:i/>
          <w:color w:val="000000" w:themeColor="text1"/>
        </w:rPr>
        <w:t>Philosophic Exchange</w:t>
      </w:r>
      <w:r w:rsidR="00891259" w:rsidRPr="00AD2C0F">
        <w:rPr>
          <w:iCs/>
          <w:color w:val="000000" w:themeColor="text1"/>
        </w:rPr>
        <w:t xml:space="preserve"> 46:</w:t>
      </w:r>
      <w:r w:rsidR="00F24310" w:rsidRPr="00AD2C0F">
        <w:rPr>
          <w:iCs/>
          <w:color w:val="000000" w:themeColor="text1"/>
        </w:rPr>
        <w:t xml:space="preserve"> 1-12.</w:t>
      </w:r>
    </w:p>
    <w:p w14:paraId="071E7E58" w14:textId="50AC175E" w:rsidR="00C171EA" w:rsidRPr="00763936" w:rsidRDefault="00C171EA" w:rsidP="00AE26C4">
      <w:pPr>
        <w:spacing w:beforeLines="1" w:before="2" w:afterLines="1" w:after="2" w:line="240" w:lineRule="atLeast"/>
        <w:ind w:left="1080" w:right="-360" w:hanging="720"/>
        <w:rPr>
          <w:color w:val="000000" w:themeColor="text1"/>
        </w:rPr>
      </w:pPr>
      <w:r w:rsidRPr="00AD2C0F">
        <w:rPr>
          <w:color w:val="000000" w:themeColor="text1"/>
        </w:rPr>
        <w:t xml:space="preserve">2017.  Language, ontology, and metaphysics.  </w:t>
      </w:r>
      <w:r w:rsidRPr="00AD2C0F">
        <w:rPr>
          <w:i/>
          <w:color w:val="000000" w:themeColor="text1"/>
        </w:rPr>
        <w:t>Philosophy and Phenomenological Research</w:t>
      </w:r>
      <w:r w:rsidR="00D35F56" w:rsidRPr="00AD2C0F">
        <w:rPr>
          <w:color w:val="000000" w:themeColor="text1"/>
        </w:rPr>
        <w:t xml:space="preserve"> 94: 466-473.</w:t>
      </w:r>
    </w:p>
    <w:p w14:paraId="025853A1" w14:textId="205891EC" w:rsidR="0072771E" w:rsidRPr="00FB161C" w:rsidRDefault="0072771E" w:rsidP="00AE26C4">
      <w:pPr>
        <w:spacing w:beforeLines="1" w:before="2" w:afterLines="1" w:after="2" w:line="240" w:lineRule="atLeast"/>
        <w:ind w:left="1080" w:right="-360" w:hanging="720"/>
      </w:pPr>
      <w:proofErr w:type="gramStart"/>
      <w:r w:rsidRPr="00FB161C">
        <w:t>2015</w:t>
      </w:r>
      <w:r w:rsidR="00EE049E" w:rsidRPr="00FB161C">
        <w:t>.  “</w:t>
      </w:r>
      <w:proofErr w:type="gramEnd"/>
      <w:r w:rsidR="00EE049E" w:rsidRPr="00FB161C">
        <w:t xml:space="preserve">Perfectly understood, unproblematic, and certain”:  Lewis on mereology.  </w:t>
      </w:r>
      <w:r w:rsidRPr="00FB161C">
        <w:t xml:space="preserve">In Barry Loewer and Jonathan Schaffer, eds., </w:t>
      </w:r>
      <w:r w:rsidR="00EE049E" w:rsidRPr="00FB161C">
        <w:rPr>
          <w:i/>
        </w:rPr>
        <w:t>Blackwell Companion to David Lewis</w:t>
      </w:r>
      <w:r w:rsidR="00EE049E" w:rsidRPr="00FB161C">
        <w:t xml:space="preserve">, </w:t>
      </w:r>
      <w:r w:rsidRPr="00FB161C">
        <w:t>250-261.</w:t>
      </w:r>
    </w:p>
    <w:p w14:paraId="47FBD1FE" w14:textId="1D9A38D3" w:rsidR="00FC16B2" w:rsidRPr="003135AC" w:rsidRDefault="00EE049E" w:rsidP="00AE26C4">
      <w:pPr>
        <w:spacing w:beforeLines="1" w:before="2" w:afterLines="1" w:after="2" w:line="240" w:lineRule="atLeast"/>
        <w:ind w:left="720" w:right="-360" w:hanging="360"/>
      </w:pPr>
      <w:r w:rsidRPr="003135AC">
        <w:t>2015</w:t>
      </w:r>
      <w:r w:rsidR="00FC16B2" w:rsidRPr="003135AC">
        <w:t xml:space="preserve">.  There is no special problem with metaphysics.  </w:t>
      </w:r>
      <w:r w:rsidR="00FC16B2" w:rsidRPr="003135AC">
        <w:rPr>
          <w:i/>
        </w:rPr>
        <w:t>Philosophical Studies</w:t>
      </w:r>
      <w:r w:rsidR="00F90523">
        <w:t xml:space="preserve"> 173: 21-37.</w:t>
      </w:r>
    </w:p>
    <w:p w14:paraId="45D7A0AE" w14:textId="1638DCEE" w:rsidR="0061122E" w:rsidRPr="003135AC" w:rsidRDefault="0061122E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2013.  Having a part twice over.  </w:t>
      </w:r>
      <w:r w:rsidRPr="003135AC">
        <w:rPr>
          <w:i/>
        </w:rPr>
        <w:t>Australasian Journal of Philosophy</w:t>
      </w:r>
      <w:r w:rsidRPr="003135AC">
        <w:t xml:space="preserve"> 91: 83-103.</w:t>
      </w:r>
    </w:p>
    <w:p w14:paraId="18ACBC70" w14:textId="4FD23BEC" w:rsidR="00624472" w:rsidRPr="003135AC" w:rsidRDefault="00624472" w:rsidP="00AE26C4">
      <w:pPr>
        <w:tabs>
          <w:tab w:val="left" w:pos="1960"/>
        </w:tabs>
        <w:spacing w:beforeLines="1" w:before="2" w:afterLines="1" w:after="2" w:line="240" w:lineRule="atLeast"/>
        <w:ind w:left="720" w:right="-360" w:hanging="360"/>
      </w:pPr>
      <w:r w:rsidRPr="003135AC">
        <w:t xml:space="preserve">2011.  By our bootstraps.  </w:t>
      </w:r>
      <w:r w:rsidRPr="003135AC">
        <w:rPr>
          <w:i/>
        </w:rPr>
        <w:t>Philosophical Perspectives</w:t>
      </w:r>
      <w:r w:rsidRPr="003135AC">
        <w:t xml:space="preserve"> 25: 27-41.</w:t>
      </w:r>
    </w:p>
    <w:p w14:paraId="35C5CEC2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  <w:rPr>
          <w:i/>
        </w:rPr>
      </w:pPr>
      <w:r w:rsidRPr="003135AC">
        <w:t xml:space="preserve">2011.  Truthmaking and </w:t>
      </w:r>
      <w:proofErr w:type="spellStart"/>
      <w:r w:rsidRPr="003135AC">
        <w:t>casemaking</w:t>
      </w:r>
      <w:proofErr w:type="spellEnd"/>
      <w:r w:rsidRPr="003135AC">
        <w:t xml:space="preserve">.  </w:t>
      </w:r>
      <w:r w:rsidRPr="003135AC">
        <w:rPr>
          <w:i/>
        </w:rPr>
        <w:t>Philosophy and Phenomenological Research</w:t>
      </w:r>
      <w:r w:rsidRPr="003135AC">
        <w:t xml:space="preserve"> 83: 187-195.</w:t>
      </w:r>
    </w:p>
    <w:p w14:paraId="0099B98E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2011.  Construction area: no hard hat required.  </w:t>
      </w:r>
      <w:r w:rsidRPr="003135AC">
        <w:rPr>
          <w:i/>
        </w:rPr>
        <w:t xml:space="preserve">Philosophical Studies </w:t>
      </w:r>
      <w:r w:rsidRPr="003135AC">
        <w:t>154: 79-104.</w:t>
      </w:r>
    </w:p>
    <w:p w14:paraId="24701E3B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2011.  </w:t>
      </w:r>
      <w:proofErr w:type="spellStart"/>
      <w:r w:rsidRPr="003135AC">
        <w:t>Koslicki</w:t>
      </w:r>
      <w:proofErr w:type="spellEnd"/>
      <w:r w:rsidRPr="003135AC">
        <w:t xml:space="preserve"> on formal proper parts.  </w:t>
      </w:r>
      <w:r w:rsidRPr="003135AC">
        <w:rPr>
          <w:i/>
        </w:rPr>
        <w:t>Analysis</w:t>
      </w:r>
      <w:r w:rsidRPr="003135AC">
        <w:t xml:space="preserve"> </w:t>
      </w:r>
      <w:r w:rsidRPr="003135AC">
        <w:rPr>
          <w:rStyle w:val="cit-vol"/>
        </w:rPr>
        <w:t>71</w:t>
      </w:r>
      <w:r w:rsidRPr="003135AC">
        <w:rPr>
          <w:rStyle w:val="cit-sepcit-sep-after-article-issue"/>
        </w:rPr>
        <w:t>:</w:t>
      </w:r>
      <w:r w:rsidRPr="003135AC">
        <w:rPr>
          <w:rStyle w:val="cit-issue"/>
        </w:rPr>
        <w:t xml:space="preserve"> </w:t>
      </w:r>
      <w:r w:rsidRPr="003135AC">
        <w:rPr>
          <w:rStyle w:val="cit-first-page"/>
        </w:rPr>
        <w:t>286</w:t>
      </w:r>
      <w:r w:rsidRPr="003135AC">
        <w:rPr>
          <w:rStyle w:val="cit-sep"/>
        </w:rPr>
        <w:t>-</w:t>
      </w:r>
      <w:r w:rsidRPr="003135AC">
        <w:rPr>
          <w:rStyle w:val="cit-last-page"/>
        </w:rPr>
        <w:t>290.</w:t>
      </w:r>
    </w:p>
    <w:p w14:paraId="7C448643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2009.  What you don’t know </w:t>
      </w:r>
      <w:r w:rsidRPr="003135AC">
        <w:rPr>
          <w:i/>
        </w:rPr>
        <w:t>can</w:t>
      </w:r>
      <w:r w:rsidRPr="003135AC">
        <w:t xml:space="preserve"> hurt you.  </w:t>
      </w:r>
      <w:r w:rsidRPr="003135AC">
        <w:rPr>
          <w:i/>
        </w:rPr>
        <w:t>Philosophy and Phenomenological Research</w:t>
      </w:r>
      <w:r w:rsidRPr="003135AC">
        <w:t xml:space="preserve"> 79: 766-774.</w:t>
      </w:r>
    </w:p>
    <w:p w14:paraId="6BDFB2F5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2009.  Composition, coincidence, and </w:t>
      </w:r>
      <w:proofErr w:type="spellStart"/>
      <w:r w:rsidRPr="003135AC">
        <w:t>metaontology</w:t>
      </w:r>
      <w:proofErr w:type="spellEnd"/>
      <w:r w:rsidRPr="003135AC">
        <w:t xml:space="preserve">.  In </w:t>
      </w:r>
      <w:proofErr w:type="spellStart"/>
      <w:r w:rsidRPr="003135AC">
        <w:rPr>
          <w:i/>
        </w:rPr>
        <w:t>Metametaphysics</w:t>
      </w:r>
      <w:proofErr w:type="spellEnd"/>
      <w:r w:rsidRPr="003135AC">
        <w:t>, eds. David Chalmers, David Manley, and Ryan Wasserman, Oxford University Press.</w:t>
      </w:r>
    </w:p>
    <w:p w14:paraId="7FE157E9" w14:textId="788794C9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lastRenderedPageBreak/>
        <w:t xml:space="preserve">2008.  Exclusion again.  In </w:t>
      </w:r>
      <w:r w:rsidRPr="003135AC">
        <w:rPr>
          <w:i/>
        </w:rPr>
        <w:t>Being Reduced: New Essays on Reduction, Explanation, Causation</w:t>
      </w:r>
      <w:r w:rsidRPr="003135AC">
        <w:t>, eds. J. Kallestrup and J. Hohwy, Oxford University Press</w:t>
      </w:r>
      <w:r w:rsidR="00711D5E">
        <w:t>, 280-305</w:t>
      </w:r>
      <w:r w:rsidRPr="003135AC">
        <w:t xml:space="preserve">.  </w:t>
      </w:r>
    </w:p>
    <w:p w14:paraId="02F6900B" w14:textId="1BB86850" w:rsidR="00624472" w:rsidRDefault="0072771E" w:rsidP="00AE26C4">
      <w:pPr>
        <w:spacing w:beforeLines="1" w:before="2" w:afterLines="1" w:after="2" w:line="240" w:lineRule="atLeast"/>
        <w:ind w:left="1440" w:right="-360"/>
        <w:rPr>
          <w:rFonts w:cs="Helvetica"/>
        </w:rPr>
      </w:pPr>
      <w:r>
        <w:t>R</w:t>
      </w:r>
      <w:r w:rsidR="00624472" w:rsidRPr="003135AC">
        <w:t>eprinted</w:t>
      </w:r>
      <w:r w:rsidR="00270201">
        <w:t xml:space="preserve"> (2011)</w:t>
      </w:r>
      <w:r w:rsidR="00624472" w:rsidRPr="003135AC">
        <w:t xml:space="preserve"> in </w:t>
      </w:r>
      <w:r w:rsidR="00624472" w:rsidRPr="003135AC">
        <w:rPr>
          <w:rFonts w:cs="Helvetica"/>
          <w:i/>
        </w:rPr>
        <w:t>Consciousness</w:t>
      </w:r>
      <w:r w:rsidR="00270201">
        <w:rPr>
          <w:rFonts w:cs="Helvetica"/>
          <w:i/>
        </w:rPr>
        <w:t xml:space="preserve"> and the Mind-Body Problem: A Reader,</w:t>
      </w:r>
      <w:r w:rsidR="00624472" w:rsidRPr="003135AC">
        <w:rPr>
          <w:rFonts w:cs="Helvetica"/>
        </w:rPr>
        <w:t xml:space="preserve"> edited by Torin Alter and Robert J. Howell, Oxford University Press.</w:t>
      </w:r>
    </w:p>
    <w:p w14:paraId="480095FE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2007.  Mental causation.  </w:t>
      </w:r>
      <w:r w:rsidRPr="003135AC">
        <w:rPr>
          <w:i/>
        </w:rPr>
        <w:t>Philosophy Compass</w:t>
      </w:r>
      <w:r w:rsidRPr="003135AC">
        <w:t xml:space="preserve"> 2: 316-337.</w:t>
      </w:r>
    </w:p>
    <w:p w14:paraId="5986FA41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2006.  Proxy ‘actualism’.  </w:t>
      </w:r>
      <w:r w:rsidRPr="003135AC">
        <w:rPr>
          <w:i/>
        </w:rPr>
        <w:t>Philosophical Studies</w:t>
      </w:r>
      <w:r w:rsidRPr="003135AC">
        <w:t xml:space="preserve"> 129:2, 263-294.</w:t>
      </w:r>
    </w:p>
    <w:p w14:paraId="2A3B7D4F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2005.  Two axes of actualism.  </w:t>
      </w:r>
      <w:r w:rsidRPr="003135AC">
        <w:rPr>
          <w:i/>
        </w:rPr>
        <w:t>The Philosophical Review</w:t>
      </w:r>
      <w:r w:rsidRPr="003135AC">
        <w:t xml:space="preserve"> 114:3, 297-326.</w:t>
      </w:r>
    </w:p>
    <w:p w14:paraId="4743168A" w14:textId="77777777" w:rsidR="00624472" w:rsidRPr="003135AC" w:rsidRDefault="00624472" w:rsidP="00AE26C4">
      <w:pPr>
        <w:spacing w:line="240" w:lineRule="atLeast"/>
        <w:ind w:left="1080" w:right="-360" w:hanging="720"/>
      </w:pPr>
      <w:r w:rsidRPr="003135AC">
        <w:t xml:space="preserve">2005.  Supervenience.  (With Brian McLaughlin).  In the </w:t>
      </w:r>
      <w:r w:rsidRPr="003135AC">
        <w:rPr>
          <w:i/>
        </w:rPr>
        <w:t>Stanford Encyclopedia of Philosophy</w:t>
      </w:r>
      <w:r w:rsidRPr="003135AC">
        <w:t>.</w:t>
      </w:r>
    </w:p>
    <w:p w14:paraId="73C499FA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2004.  Global supervenience and dependence.  </w:t>
      </w:r>
      <w:r w:rsidRPr="003135AC">
        <w:rPr>
          <w:i/>
        </w:rPr>
        <w:t>Philosophy and Phenomenological Research</w:t>
      </w:r>
      <w:r w:rsidRPr="003135AC">
        <w:t xml:space="preserve"> 68:3, 501-529.</w:t>
      </w:r>
    </w:p>
    <w:p w14:paraId="5853F099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2004.  </w:t>
      </w:r>
      <w:proofErr w:type="spellStart"/>
      <w:r w:rsidRPr="003135AC">
        <w:t>Spatio</w:t>
      </w:r>
      <w:proofErr w:type="spellEnd"/>
      <w:r w:rsidRPr="003135AC">
        <w:t xml:space="preserve">-temporal coincidence and the grounding problem.  </w:t>
      </w:r>
      <w:r w:rsidRPr="003135AC">
        <w:rPr>
          <w:i/>
        </w:rPr>
        <w:t>Philosophical Studies</w:t>
      </w:r>
      <w:r w:rsidRPr="003135AC">
        <w:t xml:space="preserve"> 118:3, 339-371.</w:t>
      </w:r>
    </w:p>
    <w:p w14:paraId="27420343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2003.  Why the exclusion problem seems intractable, and how, just maybe, to tract it.  </w:t>
      </w:r>
      <w:proofErr w:type="spellStart"/>
      <w:r w:rsidRPr="003135AC">
        <w:rPr>
          <w:i/>
        </w:rPr>
        <w:t>Noûs</w:t>
      </w:r>
      <w:proofErr w:type="spellEnd"/>
      <w:r w:rsidRPr="003135AC">
        <w:t xml:space="preserve"> 37:3, 471-497.</w:t>
      </w:r>
    </w:p>
    <w:p w14:paraId="7FE5E104" w14:textId="77777777" w:rsidR="00067EA3" w:rsidRPr="003135AC" w:rsidRDefault="00067EA3" w:rsidP="00AE26C4">
      <w:pPr>
        <w:spacing w:beforeLines="1" w:before="2" w:afterLines="1" w:after="2" w:line="240" w:lineRule="atLeast"/>
        <w:ind w:right="-360"/>
      </w:pPr>
    </w:p>
    <w:p w14:paraId="43608731" w14:textId="77777777" w:rsidR="00624472" w:rsidRPr="003135AC" w:rsidRDefault="00624472" w:rsidP="00AE26C4">
      <w:pPr>
        <w:spacing w:beforeLines="1" w:before="2" w:afterLines="1" w:after="2" w:line="240" w:lineRule="atLeast"/>
        <w:ind w:right="-360"/>
      </w:pPr>
      <w:r w:rsidRPr="003135AC">
        <w:rPr>
          <w:u w:val="single"/>
        </w:rPr>
        <w:t>Book Reviews</w:t>
      </w:r>
    </w:p>
    <w:p w14:paraId="692F3346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2005.  Review of </w:t>
      </w:r>
      <w:r w:rsidRPr="003135AC">
        <w:rPr>
          <w:i/>
        </w:rPr>
        <w:t>Possible Worlds</w:t>
      </w:r>
      <w:r w:rsidRPr="003135AC">
        <w:t xml:space="preserve">, by John Divers.  </w:t>
      </w:r>
      <w:r w:rsidRPr="003135AC">
        <w:rPr>
          <w:i/>
        </w:rPr>
        <w:t>The Australasian Journal of Philosophy</w:t>
      </w:r>
      <w:r w:rsidRPr="003135AC">
        <w:t xml:space="preserve"> 83:2, 282-285.  </w:t>
      </w:r>
    </w:p>
    <w:p w14:paraId="52CEE16A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2004.  Review of </w:t>
      </w:r>
      <w:r w:rsidRPr="003135AC">
        <w:rPr>
          <w:i/>
        </w:rPr>
        <w:t>How Things Persist</w:t>
      </w:r>
      <w:r w:rsidRPr="003135AC">
        <w:t xml:space="preserve">, by Katherine Hawley.  </w:t>
      </w:r>
      <w:r w:rsidRPr="003135AC">
        <w:rPr>
          <w:i/>
        </w:rPr>
        <w:t xml:space="preserve">Philosophy and Phenomenological Research </w:t>
      </w:r>
      <w:r w:rsidRPr="003135AC">
        <w:t>69:1, 230-233.</w:t>
      </w:r>
    </w:p>
    <w:p w14:paraId="65AA894E" w14:textId="77777777" w:rsidR="00624472" w:rsidRPr="003135AC" w:rsidRDefault="00624472" w:rsidP="00AE26C4">
      <w:pPr>
        <w:spacing w:beforeLines="1" w:before="2" w:afterLines="1" w:after="2" w:line="240" w:lineRule="atLeast"/>
        <w:ind w:left="1080" w:right="-360" w:hanging="720"/>
      </w:pPr>
      <w:r w:rsidRPr="003135AC">
        <w:t xml:space="preserve">2003.  Review of </w:t>
      </w:r>
      <w:r w:rsidRPr="003135AC">
        <w:rPr>
          <w:i/>
        </w:rPr>
        <w:t>Buffy the Vampire Slayer and Philosophy</w:t>
      </w:r>
      <w:r w:rsidRPr="003135AC">
        <w:t xml:space="preserve">, ed. James B. South.  </w:t>
      </w:r>
      <w:r w:rsidRPr="003135AC">
        <w:rPr>
          <w:i/>
        </w:rPr>
        <w:t xml:space="preserve">Notre Dame Philosophical Reviews </w:t>
      </w:r>
      <w:r w:rsidRPr="003135AC">
        <w:t>(http://ndpr.nd.edu/).</w:t>
      </w:r>
    </w:p>
    <w:p w14:paraId="16798BBF" w14:textId="77777777" w:rsidR="00C9568A" w:rsidRPr="00D848A8" w:rsidRDefault="00C9568A" w:rsidP="00E00DD7">
      <w:pPr>
        <w:spacing w:beforeLines="1" w:before="2" w:afterLines="1" w:after="2" w:line="240" w:lineRule="atLeast"/>
      </w:pPr>
    </w:p>
    <w:p w14:paraId="22832B1D" w14:textId="0C4A8C03" w:rsidR="00624472" w:rsidRPr="005449F8" w:rsidRDefault="004F0711" w:rsidP="00C247DD">
      <w:pPr>
        <w:spacing w:beforeLines="1" w:before="2" w:afterLines="1" w:after="2" w:line="240" w:lineRule="atLeast"/>
        <w:rPr>
          <w:i/>
          <w:iCs/>
        </w:rPr>
      </w:pPr>
      <w:r>
        <w:rPr>
          <w:u w:val="single"/>
        </w:rPr>
        <w:t xml:space="preserve">Recent </w:t>
      </w:r>
      <w:r w:rsidR="00624472" w:rsidRPr="00AD2C0F">
        <w:rPr>
          <w:u w:val="single"/>
        </w:rPr>
        <w:t>Talks</w:t>
      </w:r>
      <w:r w:rsidR="00624472" w:rsidRPr="005449F8">
        <w:t xml:space="preserve"> </w:t>
      </w:r>
      <w:r w:rsidR="005449F8" w:rsidRPr="005449F8">
        <w:t>(</w:t>
      </w:r>
      <w:r w:rsidR="005449F8" w:rsidRPr="005449F8">
        <w:rPr>
          <w:i/>
          <w:iCs/>
        </w:rPr>
        <w:t>talks prior to 2017 available upon request)</w:t>
      </w:r>
    </w:p>
    <w:p w14:paraId="38108B30" w14:textId="77777777" w:rsidR="00E00DD7" w:rsidRDefault="00E00DD7" w:rsidP="00E00DD7">
      <w:pPr>
        <w:spacing w:beforeLines="1" w:before="2" w:afterLines="1" w:after="2" w:line="240" w:lineRule="atLeast"/>
        <w:ind w:left="720" w:hanging="360"/>
      </w:pPr>
      <w:r>
        <w:t>Conference on reduction in metaethics, metaphysics, and mind, University of Fribourg, (Switzerland), June 2025</w:t>
      </w:r>
    </w:p>
    <w:p w14:paraId="6DB872BF" w14:textId="77777777" w:rsidR="00E00DD7" w:rsidRDefault="00E00DD7" w:rsidP="00E00DD7">
      <w:pPr>
        <w:spacing w:beforeLines="1" w:before="2" w:afterLines="1" w:after="2" w:line="240" w:lineRule="atLeast"/>
        <w:ind w:left="360"/>
      </w:pPr>
      <w:r>
        <w:t>Clark Lecture, University of Indiana Bloomington, Fall 2025</w:t>
      </w:r>
    </w:p>
    <w:p w14:paraId="7A5AA04B" w14:textId="77777777" w:rsidR="008F652A" w:rsidRDefault="008F652A" w:rsidP="008F652A">
      <w:pPr>
        <w:spacing w:beforeLines="1" w:before="2" w:afterLines="1" w:after="2" w:line="240" w:lineRule="atLeast"/>
        <w:ind w:left="360"/>
      </w:pPr>
      <w:r>
        <w:t>Union College, Spring 2025</w:t>
      </w:r>
    </w:p>
    <w:p w14:paraId="5C5185A0" w14:textId="778F16B8" w:rsidR="008F652A" w:rsidRDefault="008F652A" w:rsidP="008F652A">
      <w:pPr>
        <w:spacing w:beforeLines="1" w:before="2" w:afterLines="1" w:after="2" w:line="240" w:lineRule="atLeast"/>
        <w:ind w:left="360"/>
      </w:pPr>
      <w:r>
        <w:t>56</w:t>
      </w:r>
      <w:r w:rsidRPr="008D722F">
        <w:rPr>
          <w:vertAlign w:val="superscript"/>
        </w:rPr>
        <w:t>th</w:t>
      </w:r>
      <w:r>
        <w:t xml:space="preserve"> annual Chapel Hill Colloquium, Fall 2024</w:t>
      </w:r>
    </w:p>
    <w:p w14:paraId="3E802C4F" w14:textId="77777777" w:rsidR="008F652A" w:rsidRDefault="008F652A" w:rsidP="008F652A">
      <w:pPr>
        <w:spacing w:beforeLines="1" w:before="2" w:afterLines="1" w:after="2" w:line="240" w:lineRule="atLeast"/>
        <w:ind w:left="360"/>
      </w:pPr>
      <w:r>
        <w:t>MIT, Fall 2024</w:t>
      </w:r>
    </w:p>
    <w:p w14:paraId="69DE5EBF" w14:textId="649E083C" w:rsidR="008D722F" w:rsidRPr="008D722F" w:rsidRDefault="008D722F" w:rsidP="008D722F">
      <w:pPr>
        <w:spacing w:beforeLines="1" w:before="2" w:afterLines="1" w:after="2" w:line="240" w:lineRule="atLeast"/>
        <w:ind w:left="360"/>
      </w:pPr>
      <w:r w:rsidRPr="008D722F">
        <w:t>CUNY Graduate Center, Spring 2024</w:t>
      </w:r>
    </w:p>
    <w:p w14:paraId="12E5C78A" w14:textId="2002EDEE" w:rsidR="008D722F" w:rsidRPr="008D722F" w:rsidRDefault="008D722F" w:rsidP="008D722F">
      <w:pPr>
        <w:spacing w:beforeLines="1" w:before="2" w:afterLines="1" w:after="2" w:line="240" w:lineRule="atLeast"/>
        <w:ind w:left="720" w:hanging="360"/>
      </w:pPr>
      <w:r w:rsidRPr="008D722F">
        <w:t xml:space="preserve">Pacific APA session on the </w:t>
      </w:r>
      <w:r>
        <w:t>value</w:t>
      </w:r>
      <w:r w:rsidRPr="008D722F">
        <w:t xml:space="preserve"> of philosophy</w:t>
      </w:r>
      <w:r>
        <w:t xml:space="preserve"> (with Phillip Kitcher, Scott Soames, and John Heil)</w:t>
      </w:r>
      <w:r w:rsidRPr="008D722F">
        <w:t>, Portland OR, March 2024</w:t>
      </w:r>
    </w:p>
    <w:p w14:paraId="1424C02B" w14:textId="15F2084E" w:rsidR="008D722F" w:rsidRPr="008D722F" w:rsidRDefault="008D722F" w:rsidP="008D722F">
      <w:pPr>
        <w:spacing w:beforeLines="1" w:before="2" w:afterLines="1" w:after="2" w:line="240" w:lineRule="atLeast"/>
        <w:ind w:left="360"/>
      </w:pPr>
      <w:r w:rsidRPr="008D722F">
        <w:t xml:space="preserve">Invited speaker, Wittgenstein Symposium on Facets of Reality, </w:t>
      </w:r>
      <w:r w:rsidR="00BF5EE9">
        <w:t>Austria</w:t>
      </w:r>
      <w:r w:rsidRPr="008D722F">
        <w:t>, August 2024</w:t>
      </w:r>
    </w:p>
    <w:p w14:paraId="60ECEC97" w14:textId="77777777" w:rsidR="008D722F" w:rsidRPr="008D722F" w:rsidRDefault="008D722F" w:rsidP="008D722F">
      <w:pPr>
        <w:spacing w:beforeLines="1" w:before="2" w:afterLines="1" w:after="2" w:line="240" w:lineRule="atLeast"/>
        <w:ind w:left="360"/>
      </w:pPr>
      <w:r w:rsidRPr="008D722F">
        <w:t>Conference on the epistemology of grounding, Vienna, August 2024</w:t>
      </w:r>
    </w:p>
    <w:p w14:paraId="31115707" w14:textId="585583BB" w:rsidR="00005079" w:rsidRPr="008D722F" w:rsidRDefault="00005079" w:rsidP="00005079">
      <w:pPr>
        <w:spacing w:beforeLines="1" w:before="2" w:afterLines="1" w:after="2" w:line="240" w:lineRule="atLeast"/>
        <w:ind w:left="720" w:hanging="360"/>
      </w:pPr>
      <w:r w:rsidRPr="008D722F">
        <w:t>Commentator-at-large, Avicenna and Contemporary Metaphysics, University of Edinburgh, January 2023</w:t>
      </w:r>
    </w:p>
    <w:p w14:paraId="18EEA8A0" w14:textId="4629EC21" w:rsidR="000A5A81" w:rsidRPr="008D722F" w:rsidRDefault="00F31893" w:rsidP="008A3B1A">
      <w:pPr>
        <w:spacing w:beforeLines="1" w:before="2" w:afterLines="1" w:after="2" w:line="240" w:lineRule="atLeast"/>
        <w:ind w:left="720" w:hanging="360"/>
      </w:pPr>
      <w:r w:rsidRPr="008D722F">
        <w:t xml:space="preserve">Author-meets-critics session at 2023 Eastern APA on Jessica Wilson’s </w:t>
      </w:r>
      <w:r w:rsidRPr="008D722F">
        <w:rPr>
          <w:i/>
          <w:iCs/>
        </w:rPr>
        <w:t>Metaphysical Emergence</w:t>
      </w:r>
    </w:p>
    <w:p w14:paraId="6EBEE83D" w14:textId="55216644" w:rsidR="00F31893" w:rsidRPr="008D722F" w:rsidRDefault="00F31893" w:rsidP="00F31893">
      <w:pPr>
        <w:spacing w:beforeLines="1" w:before="2" w:afterLines="1" w:after="2" w:line="240" w:lineRule="atLeast"/>
        <w:ind w:left="720" w:hanging="360"/>
      </w:pPr>
      <w:r w:rsidRPr="008D722F">
        <w:t>Rutgers/Tel Aviv workshop on personal identity, November 2022</w:t>
      </w:r>
    </w:p>
    <w:p w14:paraId="33095CD4" w14:textId="22B1B963" w:rsidR="000A5A81" w:rsidRPr="008D722F" w:rsidRDefault="000A5A81" w:rsidP="008A3B1A">
      <w:pPr>
        <w:spacing w:beforeLines="1" w:before="2" w:afterLines="1" w:after="2" w:line="240" w:lineRule="atLeast"/>
        <w:ind w:left="720" w:hanging="360"/>
      </w:pPr>
      <w:r w:rsidRPr="008D722F">
        <w:t>University of Illinois Urbana-Champaign</w:t>
      </w:r>
      <w:r w:rsidR="00F31893" w:rsidRPr="008D722F">
        <w:t>, November 2022</w:t>
      </w:r>
    </w:p>
    <w:p w14:paraId="06130C2F" w14:textId="4DFA9D59" w:rsidR="000A5A81" w:rsidRPr="008D722F" w:rsidRDefault="00F31893" w:rsidP="00F31893">
      <w:pPr>
        <w:spacing w:beforeLines="1" w:before="2" w:afterLines="1" w:after="2" w:line="240" w:lineRule="atLeast"/>
        <w:ind w:left="720" w:hanging="360"/>
      </w:pPr>
      <w:r w:rsidRPr="008D722F">
        <w:t xml:space="preserve">Sole Instructor, </w:t>
      </w:r>
      <w:r w:rsidR="000A5A81" w:rsidRPr="008D722F">
        <w:t>Hamburg</w:t>
      </w:r>
      <w:r w:rsidRPr="008D722F">
        <w:t>/Vienna</w:t>
      </w:r>
      <w:r w:rsidR="000A5A81" w:rsidRPr="008D722F">
        <w:t xml:space="preserve"> Summer School </w:t>
      </w:r>
      <w:r w:rsidRPr="008D722F">
        <w:t>“Social Ontology and Traditional Metaphysics</w:t>
      </w:r>
      <w:r w:rsidR="00917DC6" w:rsidRPr="008D722F">
        <w:t>,</w:t>
      </w:r>
      <w:r w:rsidRPr="008D722F">
        <w:t>”</w:t>
      </w:r>
      <w:r w:rsidR="00917DC6" w:rsidRPr="008D722F">
        <w:t xml:space="preserve"> July 2022</w:t>
      </w:r>
    </w:p>
    <w:p w14:paraId="26109EE4" w14:textId="3DBDD438" w:rsidR="000A5A81" w:rsidRPr="008D722F" w:rsidRDefault="00F31893" w:rsidP="00F31893">
      <w:pPr>
        <w:spacing w:beforeLines="1" w:before="2" w:afterLines="1" w:after="2" w:line="240" w:lineRule="atLeast"/>
        <w:ind w:left="720" w:hanging="360"/>
      </w:pPr>
      <w:r w:rsidRPr="008D722F">
        <w:t xml:space="preserve">Author-meets-critics session at 2022 Pacific APA on Mark Balaguer’s </w:t>
      </w:r>
      <w:r w:rsidRPr="008D722F">
        <w:rPr>
          <w:i/>
          <w:iCs/>
        </w:rPr>
        <w:t>Metaphysics, Sophistry, and Illusion</w:t>
      </w:r>
    </w:p>
    <w:p w14:paraId="66F7B742" w14:textId="16C7B262" w:rsidR="008A3B1A" w:rsidRPr="008D722F" w:rsidRDefault="008A3B1A" w:rsidP="008A3B1A">
      <w:pPr>
        <w:spacing w:beforeLines="1" w:before="2" w:afterLines="1" w:after="2" w:line="240" w:lineRule="atLeast"/>
        <w:ind w:left="720" w:hanging="360"/>
      </w:pPr>
      <w:r w:rsidRPr="008D722F">
        <w:t>Stanford University, May 2021 (zoom; postponed from April 2020)</w:t>
      </w:r>
    </w:p>
    <w:p w14:paraId="6D2B4E94" w14:textId="52F97D4B" w:rsidR="003F74E2" w:rsidRPr="008D722F" w:rsidRDefault="003F74E2" w:rsidP="003F74E2">
      <w:pPr>
        <w:spacing w:beforeLines="1" w:before="2" w:afterLines="1" w:after="2" w:line="240" w:lineRule="atLeast"/>
        <w:ind w:left="720" w:hanging="360"/>
      </w:pPr>
      <w:proofErr w:type="spellStart"/>
      <w:r w:rsidRPr="008D722F">
        <w:lastRenderedPageBreak/>
        <w:t>Hägerström</w:t>
      </w:r>
      <w:proofErr w:type="spellEnd"/>
      <w:r w:rsidRPr="008D722F">
        <w:t xml:space="preserve"> Lectures, Uppsala University (Sweden), March 2021 (zoom; postponed from March 2020)</w:t>
      </w:r>
    </w:p>
    <w:p w14:paraId="0CF3843F" w14:textId="03DD69E5" w:rsidR="003F74E2" w:rsidRPr="008D722F" w:rsidRDefault="003F74E2" w:rsidP="003F74E2">
      <w:pPr>
        <w:spacing w:beforeLines="1" w:before="2" w:afterLines="1" w:after="2" w:line="240" w:lineRule="atLeast"/>
        <w:ind w:left="720" w:hanging="360"/>
      </w:pPr>
      <w:r w:rsidRPr="008D722F">
        <w:t xml:space="preserve">Keynote speaker at </w:t>
      </w:r>
      <w:proofErr w:type="spellStart"/>
      <w:r w:rsidRPr="008D722F">
        <w:t>Arché</w:t>
      </w:r>
      <w:proofErr w:type="spellEnd"/>
      <w:r w:rsidRPr="008D722F">
        <w:t xml:space="preserve"> Graduate Conference, February 2021 (zoom; postponed from May 2020)</w:t>
      </w:r>
    </w:p>
    <w:p w14:paraId="7525203A" w14:textId="35C0316C" w:rsidR="003F74E2" w:rsidRPr="008D722F" w:rsidRDefault="003F74E2" w:rsidP="003F74E2">
      <w:pPr>
        <w:spacing w:beforeLines="1" w:before="2" w:afterLines="1" w:after="2" w:line="240" w:lineRule="atLeast"/>
        <w:ind w:left="720" w:hanging="360"/>
      </w:pPr>
      <w:r w:rsidRPr="008D722F">
        <w:t xml:space="preserve">Jowett Society, University of Oxford, </w:t>
      </w:r>
      <w:r w:rsidR="008A3B1A" w:rsidRPr="008D722F">
        <w:t xml:space="preserve">February 2021 (zoom; postponed from </w:t>
      </w:r>
      <w:r w:rsidRPr="008D722F">
        <w:t>November 2020</w:t>
      </w:r>
      <w:r w:rsidR="008A3B1A" w:rsidRPr="008D722F">
        <w:t>)</w:t>
      </w:r>
    </w:p>
    <w:p w14:paraId="57E02DB2" w14:textId="77777777" w:rsidR="00E85800" w:rsidRPr="008D722F" w:rsidRDefault="00E85800" w:rsidP="00E85800">
      <w:pPr>
        <w:spacing w:beforeLines="1" w:before="2" w:afterLines="1" w:after="2" w:line="240" w:lineRule="atLeast"/>
        <w:ind w:left="360"/>
      </w:pPr>
      <w:r w:rsidRPr="008D722F">
        <w:t>University of Pittsburgh, February 2020</w:t>
      </w:r>
    </w:p>
    <w:p w14:paraId="39864182" w14:textId="77777777" w:rsidR="00E85800" w:rsidRPr="00AD2C0F" w:rsidRDefault="00E85800" w:rsidP="00E85800">
      <w:pPr>
        <w:spacing w:beforeLines="1" w:before="2" w:afterLines="1" w:after="2" w:line="240" w:lineRule="atLeast"/>
        <w:ind w:left="360"/>
      </w:pPr>
      <w:r w:rsidRPr="008D722F">
        <w:t>Distinguished Philosopher-in-Residence, NYU</w:t>
      </w:r>
      <w:r w:rsidRPr="00AD2C0F">
        <w:t xml:space="preserve"> Abu Dhabi, November 2019</w:t>
      </w:r>
    </w:p>
    <w:p w14:paraId="73F0132A" w14:textId="77777777" w:rsidR="004B2EBF" w:rsidRPr="00AD2C0F" w:rsidRDefault="004B2EBF" w:rsidP="004B2EBF">
      <w:pPr>
        <w:spacing w:beforeLines="1" w:before="2" w:afterLines="1" w:after="2" w:line="240" w:lineRule="atLeast"/>
        <w:ind w:left="360"/>
      </w:pPr>
      <w:r w:rsidRPr="00AD2C0F">
        <w:t>Conference on Grounding (NC State), September 2019</w:t>
      </w:r>
    </w:p>
    <w:p w14:paraId="3783A1D8" w14:textId="232B76CA" w:rsidR="00C1661A" w:rsidRPr="00AD2C0F" w:rsidRDefault="00F57591" w:rsidP="00C1661A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Workshop on Philosophical Methodology, Dartmouth College, May 2019</w:t>
      </w:r>
    </w:p>
    <w:p w14:paraId="4FE4A07A" w14:textId="610279C5" w:rsidR="00C1661A" w:rsidRPr="00AD2C0F" w:rsidRDefault="00F57591" w:rsidP="00C1661A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 xml:space="preserve">Myro Lecture, </w:t>
      </w:r>
      <w:r w:rsidR="00C1661A" w:rsidRPr="00AD2C0F">
        <w:rPr>
          <w:color w:val="000000" w:themeColor="text1"/>
        </w:rPr>
        <w:t>University of California at Berkeley, April 2019</w:t>
      </w:r>
    </w:p>
    <w:p w14:paraId="0A378DE3" w14:textId="65E7A7F8" w:rsidR="004F0711" w:rsidRDefault="008050F5" w:rsidP="004F0711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 xml:space="preserve">Keynote Address at Rocky Mountain </w:t>
      </w:r>
      <w:r w:rsidR="00F57591" w:rsidRPr="00AD2C0F">
        <w:rPr>
          <w:color w:val="000000" w:themeColor="text1"/>
        </w:rPr>
        <w:t>Graduate Conference, March 2019</w:t>
      </w:r>
    </w:p>
    <w:p w14:paraId="154A728D" w14:textId="0E8472DF" w:rsidR="00C1661A" w:rsidRPr="00AD2C0F" w:rsidRDefault="00C1661A" w:rsidP="00C1661A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SUNY Buffalo, April 2018</w:t>
      </w:r>
    </w:p>
    <w:p w14:paraId="64195074" w14:textId="77777777" w:rsidR="00C1661A" w:rsidRPr="00AD2C0F" w:rsidRDefault="00C1661A" w:rsidP="00C1661A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Kant and Analytic Metaphysics, Toronto, April 2018</w:t>
      </w:r>
    </w:p>
    <w:p w14:paraId="47BDE85C" w14:textId="77777777" w:rsidR="0044542E" w:rsidRPr="00AD2C0F" w:rsidRDefault="0044542E" w:rsidP="0044542E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Rutgers University, March 2018</w:t>
      </w:r>
    </w:p>
    <w:p w14:paraId="5B87FE71" w14:textId="77777777" w:rsidR="0044542E" w:rsidRPr="00AD2C0F" w:rsidRDefault="0044542E" w:rsidP="0044542E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University of Vermont, March 2018</w:t>
      </w:r>
    </w:p>
    <w:p w14:paraId="17C2A1E6" w14:textId="0488C02D" w:rsidR="00B27671" w:rsidRPr="00AD2C0F" w:rsidRDefault="00B27671" w:rsidP="00B27671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SWIP Analytic, September 2017</w:t>
      </w:r>
    </w:p>
    <w:p w14:paraId="54977F80" w14:textId="2D18A8D8" w:rsidR="00B27671" w:rsidRPr="00AD2C0F" w:rsidRDefault="00B27671" w:rsidP="00B27671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Keynote speaker at Australasian Association of Philosophy conference, Australia, July 2017</w:t>
      </w:r>
    </w:p>
    <w:p w14:paraId="53033A8D" w14:textId="733A4CD5" w:rsidR="00B27671" w:rsidRPr="00AD2C0F" w:rsidRDefault="00B27671" w:rsidP="00B27671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University of Michigan alumni conference, May 2017</w:t>
      </w:r>
    </w:p>
    <w:p w14:paraId="28BF71DE" w14:textId="1EA28F60" w:rsidR="000629EE" w:rsidRPr="00AD2C0F" w:rsidRDefault="000629EE" w:rsidP="000629EE">
      <w:pPr>
        <w:spacing w:beforeLines="1" w:before="2" w:afterLines="1" w:after="2" w:line="240" w:lineRule="atLeast"/>
        <w:ind w:left="360"/>
        <w:rPr>
          <w:color w:val="000000" w:themeColor="text1"/>
        </w:rPr>
      </w:pPr>
      <w:r w:rsidRPr="00AD2C0F">
        <w:rPr>
          <w:color w:val="000000" w:themeColor="text1"/>
        </w:rPr>
        <w:t>Purdue University Distinguished Woman Visitor</w:t>
      </w:r>
      <w:r w:rsidR="00B27671" w:rsidRPr="00AD2C0F">
        <w:rPr>
          <w:color w:val="000000" w:themeColor="text1"/>
        </w:rPr>
        <w:t>, March 2017</w:t>
      </w:r>
    </w:p>
    <w:p w14:paraId="6E199B50" w14:textId="2CA8BCEC" w:rsidR="003553B2" w:rsidRDefault="00766668" w:rsidP="00BB5E42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AD2C0F">
        <w:rPr>
          <w:color w:val="000000" w:themeColor="text1"/>
        </w:rPr>
        <w:t>SOFIA conference (Mexico)</w:t>
      </w:r>
      <w:r w:rsidR="003553B2" w:rsidRPr="00AD2C0F">
        <w:rPr>
          <w:color w:val="000000" w:themeColor="text1"/>
        </w:rPr>
        <w:t>, January 2017</w:t>
      </w:r>
    </w:p>
    <w:p w14:paraId="5AB5B2AA" w14:textId="71FAF2C1" w:rsidR="00A9257A" w:rsidRPr="00AD2C0F" w:rsidRDefault="00A9257A" w:rsidP="00A9257A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AD2C0F">
        <w:rPr>
          <w:color w:val="000000" w:themeColor="text1"/>
        </w:rPr>
        <w:t xml:space="preserve">Comments on </w:t>
      </w:r>
      <w:proofErr w:type="spellStart"/>
      <w:r w:rsidRPr="00AD2C0F">
        <w:rPr>
          <w:color w:val="000000" w:themeColor="text1"/>
        </w:rPr>
        <w:t>Shumener</w:t>
      </w:r>
      <w:proofErr w:type="spellEnd"/>
      <w:r w:rsidR="0038410D" w:rsidRPr="00AD2C0F">
        <w:rPr>
          <w:color w:val="000000" w:themeColor="text1"/>
        </w:rPr>
        <w:t>, Metaphysics at the Ranch conference, January 2017</w:t>
      </w:r>
    </w:p>
    <w:p w14:paraId="52BAB2B1" w14:textId="77777777" w:rsidR="00E634DA" w:rsidRDefault="00E634DA" w:rsidP="00007ECB">
      <w:pPr>
        <w:spacing w:beforeLines="1" w:before="2" w:afterLines="1" w:after="2" w:line="240" w:lineRule="atLeast"/>
        <w:ind w:left="720" w:hanging="360"/>
      </w:pPr>
    </w:p>
    <w:p w14:paraId="6B51B9B6" w14:textId="0CE1119D" w:rsidR="00E634DA" w:rsidRPr="00AE26C4" w:rsidRDefault="00D649EC" w:rsidP="00007ECB">
      <w:pPr>
        <w:spacing w:beforeLines="1" w:before="2" w:afterLines="1" w:after="2" w:line="240" w:lineRule="atLeast"/>
        <w:ind w:left="720" w:hanging="360"/>
        <w:rPr>
          <w:i/>
          <w:iCs/>
        </w:rPr>
      </w:pPr>
      <w:r>
        <w:rPr>
          <w:i/>
          <w:iCs/>
        </w:rPr>
        <w:t>L</w:t>
      </w:r>
      <w:r w:rsidR="00E634DA" w:rsidRPr="00AE26C4">
        <w:rPr>
          <w:i/>
          <w:iCs/>
        </w:rPr>
        <w:t>ist of talks delivered prior to 2017 available upon request.</w:t>
      </w:r>
    </w:p>
    <w:p w14:paraId="568DC283" w14:textId="77777777" w:rsidR="00E634DA" w:rsidRPr="00AC2EAA" w:rsidRDefault="00E634DA" w:rsidP="00EE049E">
      <w:pPr>
        <w:spacing w:beforeLines="1" w:before="2" w:afterLines="1" w:after="2" w:line="240" w:lineRule="atLeast"/>
        <w:ind w:left="720" w:hanging="360"/>
      </w:pPr>
    </w:p>
    <w:p w14:paraId="79A21CE6" w14:textId="163BE4BD" w:rsidR="00624472" w:rsidRPr="003135AC" w:rsidRDefault="00624472" w:rsidP="00C247DD">
      <w:pPr>
        <w:spacing w:beforeLines="1" w:before="2" w:afterLines="1" w:after="2" w:line="240" w:lineRule="atLeast"/>
      </w:pPr>
      <w:r w:rsidRPr="003135AC">
        <w:rPr>
          <w:u w:val="single"/>
        </w:rPr>
        <w:t xml:space="preserve">Courses Taught </w:t>
      </w:r>
    </w:p>
    <w:p w14:paraId="37C5AF5D" w14:textId="25231F45" w:rsidR="00AE3D84" w:rsidRPr="003135AC" w:rsidRDefault="00AE3D84" w:rsidP="00AE3D84">
      <w:pPr>
        <w:spacing w:beforeLines="1" w:before="2" w:afterLines="1" w:after="2" w:line="240" w:lineRule="atLeast"/>
        <w:ind w:left="720" w:hanging="360"/>
      </w:pPr>
      <w:r w:rsidRPr="003135AC">
        <w:t>Undergraduate:  Introduction to Philosophy, Introduction to Metaphysics, Intermediate Metaphysics, Freshman Writing Seminar: Philosophy Through Science Fiction, Philosophy of Mind, Philosophy and Everyday Life</w:t>
      </w:r>
    </w:p>
    <w:p w14:paraId="125712A8" w14:textId="6158C1A5" w:rsidR="004A67AE" w:rsidRPr="003135AC" w:rsidRDefault="00AE3D84" w:rsidP="004A67AE">
      <w:pPr>
        <w:spacing w:beforeLines="1" w:before="2" w:afterLines="1" w:after="2" w:line="240" w:lineRule="atLeast"/>
        <w:ind w:left="720" w:hanging="360"/>
      </w:pPr>
      <w:r w:rsidRPr="003135AC">
        <w:t xml:space="preserve">Graduate: </w:t>
      </w:r>
      <w:r w:rsidRPr="00CE58A7">
        <w:t xml:space="preserve">seminars on </w:t>
      </w:r>
      <w:r w:rsidR="008F652A">
        <w:t xml:space="preserve">grounding, </w:t>
      </w:r>
      <w:r w:rsidR="00CE0497" w:rsidRPr="00CE58A7">
        <w:t xml:space="preserve">causation, </w:t>
      </w:r>
      <w:r w:rsidR="008F652A">
        <w:t xml:space="preserve">social ontology, </w:t>
      </w:r>
      <w:r w:rsidR="00CE0497" w:rsidRPr="00CE58A7">
        <w:t>physicalism</w:t>
      </w:r>
      <w:r w:rsidR="006A324F">
        <w:t xml:space="preserve">, </w:t>
      </w:r>
      <w:r w:rsidRPr="003135AC">
        <w:t xml:space="preserve">fundamentality, </w:t>
      </w:r>
      <w:r w:rsidR="00B3148C" w:rsidRPr="003135AC">
        <w:t xml:space="preserve">mereology, </w:t>
      </w:r>
      <w:proofErr w:type="spellStart"/>
      <w:r w:rsidRPr="003135AC">
        <w:t>metametaphysics</w:t>
      </w:r>
      <w:proofErr w:type="spellEnd"/>
      <w:r w:rsidRPr="003135AC">
        <w:t>, objects, modality, m</w:t>
      </w:r>
      <w:r w:rsidR="00B3148C" w:rsidRPr="003135AC">
        <w:t>etaphysics of mind</w:t>
      </w:r>
    </w:p>
    <w:p w14:paraId="51DBF291" w14:textId="77777777" w:rsidR="0061122E" w:rsidRPr="003135AC" w:rsidRDefault="0061122E" w:rsidP="004A67AE">
      <w:pPr>
        <w:spacing w:beforeLines="1" w:before="2" w:afterLines="1" w:after="2" w:line="240" w:lineRule="atLeast"/>
        <w:ind w:left="720" w:hanging="360"/>
      </w:pPr>
    </w:p>
    <w:p w14:paraId="21B736CB" w14:textId="0FC1B723" w:rsidR="00624472" w:rsidRPr="000629EE" w:rsidRDefault="00624472" w:rsidP="00C247DD">
      <w:pPr>
        <w:spacing w:beforeLines="1" w:before="2" w:afterLines="1" w:after="2" w:line="240" w:lineRule="atLeast"/>
      </w:pPr>
      <w:r w:rsidRPr="003135AC">
        <w:rPr>
          <w:u w:val="single"/>
        </w:rPr>
        <w:t>Ph.D. students</w:t>
      </w:r>
      <w:r w:rsidR="004A67AE" w:rsidRPr="003135AC">
        <w:rPr>
          <w:u w:val="single"/>
        </w:rPr>
        <w:t xml:space="preserve"> </w:t>
      </w:r>
      <w:r w:rsidR="004A67AE" w:rsidRPr="000629EE">
        <w:rPr>
          <w:u w:val="single"/>
        </w:rPr>
        <w:t>(</w:t>
      </w:r>
      <w:r w:rsidR="00627035" w:rsidRPr="000629EE">
        <w:rPr>
          <w:u w:val="single"/>
        </w:rPr>
        <w:t>either chair or minor member</w:t>
      </w:r>
      <w:r w:rsidR="004A67AE" w:rsidRPr="000629EE">
        <w:rPr>
          <w:u w:val="single"/>
        </w:rPr>
        <w:t>)</w:t>
      </w:r>
    </w:p>
    <w:p w14:paraId="5C1C214D" w14:textId="484C504D" w:rsidR="004B2EBF" w:rsidRPr="00BA2BE9" w:rsidRDefault="004B2EBF" w:rsidP="004A67AE">
      <w:pPr>
        <w:spacing w:beforeLines="1" w:before="2" w:afterLines="1" w:after="2" w:line="240" w:lineRule="atLeast"/>
        <w:ind w:left="720" w:hanging="360"/>
      </w:pPr>
      <w:r w:rsidRPr="00BA2BE9">
        <w:t>At Rutgers:</w:t>
      </w:r>
    </w:p>
    <w:p w14:paraId="35AAFDC4" w14:textId="49D829B2" w:rsidR="00874782" w:rsidRDefault="00874782" w:rsidP="004B2EBF">
      <w:pPr>
        <w:spacing w:beforeLines="1" w:before="2" w:afterLines="1" w:after="2" w:line="240" w:lineRule="atLeast"/>
        <w:ind w:left="1080" w:hanging="360"/>
      </w:pPr>
      <w:r>
        <w:t xml:space="preserve">Itamar </w:t>
      </w:r>
      <w:proofErr w:type="spellStart"/>
      <w:r>
        <w:t>Weinshtock</w:t>
      </w:r>
      <w:proofErr w:type="spellEnd"/>
      <w:r>
        <w:t xml:space="preserve"> Saadon</w:t>
      </w:r>
    </w:p>
    <w:p w14:paraId="7ED0005C" w14:textId="77777777" w:rsidR="00874782" w:rsidRDefault="00874782" w:rsidP="00874782">
      <w:pPr>
        <w:spacing w:beforeLines="1" w:before="2" w:afterLines="1" w:after="2" w:line="240" w:lineRule="atLeast"/>
        <w:ind w:left="1080" w:hanging="360"/>
      </w:pPr>
      <w:r w:rsidRPr="005B5CBC">
        <w:t>Audrey Powers</w:t>
      </w:r>
    </w:p>
    <w:p w14:paraId="5308A03A" w14:textId="1B8E1AE8" w:rsidR="00005079" w:rsidRPr="005B5CBC" w:rsidRDefault="00005079" w:rsidP="004B2EBF">
      <w:pPr>
        <w:spacing w:beforeLines="1" w:before="2" w:afterLines="1" w:after="2" w:line="240" w:lineRule="atLeast"/>
        <w:ind w:left="1080" w:hanging="360"/>
      </w:pPr>
      <w:r w:rsidRPr="005B5CBC">
        <w:t>Toby Bollig</w:t>
      </w:r>
    </w:p>
    <w:p w14:paraId="1587F351" w14:textId="77777777" w:rsidR="00874782" w:rsidRPr="005B5CBC" w:rsidRDefault="00874782" w:rsidP="00874782">
      <w:pPr>
        <w:spacing w:beforeLines="1" w:before="2" w:afterLines="1" w:after="2" w:line="240" w:lineRule="atLeast"/>
        <w:ind w:left="1080" w:hanging="360"/>
      </w:pPr>
      <w:r w:rsidRPr="005B5CBC">
        <w:t>Zach Kofi</w:t>
      </w:r>
    </w:p>
    <w:p w14:paraId="27028075" w14:textId="01878591" w:rsidR="00C81F0A" w:rsidRPr="005B5CBC" w:rsidRDefault="00C81F0A" w:rsidP="00C81F0A">
      <w:pPr>
        <w:spacing w:beforeLines="1" w:before="2" w:afterLines="1" w:after="2" w:line="240" w:lineRule="atLeast"/>
        <w:ind w:left="1080" w:hanging="360"/>
      </w:pPr>
      <w:r w:rsidRPr="005B5CBC">
        <w:t>Chris Fruge, defended spring 2023</w:t>
      </w:r>
    </w:p>
    <w:p w14:paraId="0BE06B1B" w14:textId="77777777" w:rsidR="00005079" w:rsidRPr="005B5CBC" w:rsidRDefault="00005079" w:rsidP="00005079">
      <w:pPr>
        <w:spacing w:beforeLines="1" w:before="2" w:afterLines="1" w:after="2" w:line="240" w:lineRule="atLeast"/>
        <w:ind w:left="1080" w:hanging="360"/>
      </w:pPr>
      <w:r w:rsidRPr="005B5CBC">
        <w:t>Ezra Rubenstein, defended fall 2022</w:t>
      </w:r>
    </w:p>
    <w:p w14:paraId="635A75CE" w14:textId="312F4A46" w:rsidR="00FF2D38" w:rsidRPr="005B5CBC" w:rsidRDefault="00FF2D38" w:rsidP="00FF2D38">
      <w:pPr>
        <w:spacing w:beforeLines="1" w:before="2" w:afterLines="1" w:after="2" w:line="240" w:lineRule="atLeast"/>
        <w:ind w:left="1080" w:hanging="360"/>
      </w:pPr>
      <w:r w:rsidRPr="005B5CBC">
        <w:t>Dee Payton, defended April 2021</w:t>
      </w:r>
    </w:p>
    <w:p w14:paraId="5CD84765" w14:textId="4D6F32E2" w:rsidR="00B548FD" w:rsidRDefault="00B548FD" w:rsidP="004B2EBF">
      <w:pPr>
        <w:spacing w:beforeLines="1" w:before="2" w:afterLines="1" w:after="2" w:line="240" w:lineRule="atLeast"/>
        <w:ind w:left="1080" w:hanging="360"/>
      </w:pPr>
      <w:r w:rsidRPr="005B5CBC">
        <w:t>Isaac Wilhelm</w:t>
      </w:r>
      <w:r w:rsidR="00FF2D38" w:rsidRPr="005B5CBC">
        <w:t>, defended</w:t>
      </w:r>
      <w:r w:rsidR="009B7827" w:rsidRPr="005B5CBC">
        <w:t xml:space="preserve"> June 2021</w:t>
      </w:r>
    </w:p>
    <w:p w14:paraId="64812968" w14:textId="77777777" w:rsidR="004B2EBF" w:rsidRDefault="004B2EBF" w:rsidP="004B2EBF">
      <w:pPr>
        <w:spacing w:beforeLines="1" w:before="2" w:afterLines="1" w:after="2" w:line="240" w:lineRule="atLeast"/>
        <w:ind w:left="1080" w:hanging="360"/>
      </w:pPr>
    </w:p>
    <w:p w14:paraId="74A3EF99" w14:textId="77777777" w:rsidR="004A67AE" w:rsidRPr="000629EE" w:rsidRDefault="00624472" w:rsidP="004A67AE">
      <w:pPr>
        <w:spacing w:beforeLines="1" w:before="2" w:afterLines="1" w:after="2" w:line="240" w:lineRule="atLeast"/>
        <w:ind w:left="720" w:hanging="360"/>
      </w:pPr>
      <w:r w:rsidRPr="000629EE">
        <w:t xml:space="preserve">At Cornell:  </w:t>
      </w:r>
    </w:p>
    <w:p w14:paraId="4FDD4FE3" w14:textId="71191056" w:rsidR="00BA2BE9" w:rsidRPr="005B5CBC" w:rsidRDefault="004B2EBF" w:rsidP="000A4887">
      <w:pPr>
        <w:spacing w:beforeLines="1" w:before="2" w:afterLines="1" w:after="2" w:line="240" w:lineRule="atLeast"/>
        <w:ind w:left="1080" w:hanging="360"/>
      </w:pPr>
      <w:r w:rsidRPr="005B5CBC">
        <w:t>Dean Davee</w:t>
      </w:r>
      <w:r w:rsidR="00FF2D38" w:rsidRPr="005B5CBC">
        <w:t xml:space="preserve">, </w:t>
      </w:r>
      <w:r w:rsidR="009B7827" w:rsidRPr="005B5CBC">
        <w:t>2021</w:t>
      </w:r>
    </w:p>
    <w:p w14:paraId="4F400C7B" w14:textId="6994A0A3" w:rsidR="00BA2BE9" w:rsidRPr="005B5CBC" w:rsidRDefault="000A4887" w:rsidP="000A4887">
      <w:pPr>
        <w:spacing w:beforeLines="1" w:before="2" w:afterLines="1" w:after="2" w:line="240" w:lineRule="atLeast"/>
        <w:ind w:left="1080" w:hanging="360"/>
      </w:pPr>
      <w:r w:rsidRPr="005B5CBC">
        <w:t>Augie Faller</w:t>
      </w:r>
      <w:r w:rsidR="00BA2BE9" w:rsidRPr="005B5CBC">
        <w:t>, 2020</w:t>
      </w:r>
    </w:p>
    <w:p w14:paraId="4FD3A160" w14:textId="0114C8D4" w:rsidR="00473BCE" w:rsidRPr="00BA2BE9" w:rsidRDefault="000A4887" w:rsidP="000A4887">
      <w:pPr>
        <w:spacing w:beforeLines="1" w:before="2" w:afterLines="1" w:after="2" w:line="240" w:lineRule="atLeast"/>
        <w:ind w:left="1080" w:hanging="360"/>
      </w:pPr>
      <w:r w:rsidRPr="005B5CBC">
        <w:lastRenderedPageBreak/>
        <w:t>Chad McIntosh</w:t>
      </w:r>
      <w:r w:rsidR="00BA2BE9" w:rsidRPr="005B5CBC">
        <w:t xml:space="preserve">, </w:t>
      </w:r>
      <w:r w:rsidR="004B2EBF" w:rsidRPr="005B5CBC">
        <w:t>2020</w:t>
      </w:r>
    </w:p>
    <w:p w14:paraId="2C759949" w14:textId="156929EF" w:rsidR="004B2EBF" w:rsidRPr="00BA2BE9" w:rsidRDefault="004B2EBF" w:rsidP="004B2EBF">
      <w:pPr>
        <w:spacing w:beforeLines="1" w:before="2" w:afterLines="1" w:after="2" w:line="240" w:lineRule="atLeast"/>
        <w:ind w:left="720"/>
      </w:pPr>
      <w:r w:rsidRPr="00BA2BE9">
        <w:t>Vivek Mathew, 2019</w:t>
      </w:r>
    </w:p>
    <w:p w14:paraId="722260EC" w14:textId="7E7A8326" w:rsidR="004B2EBF" w:rsidRPr="00BA2BE9" w:rsidRDefault="004B2EBF" w:rsidP="004B2EBF">
      <w:pPr>
        <w:spacing w:beforeLines="1" w:before="2" w:afterLines="1" w:after="2" w:line="240" w:lineRule="atLeast"/>
        <w:ind w:left="1080" w:hanging="360"/>
      </w:pPr>
      <w:proofErr w:type="spellStart"/>
      <w:r w:rsidRPr="00BA2BE9">
        <w:t>Zeyu</w:t>
      </w:r>
      <w:proofErr w:type="spellEnd"/>
      <w:r w:rsidRPr="00BA2BE9">
        <w:t xml:space="preserve"> Chi, 2019</w:t>
      </w:r>
    </w:p>
    <w:p w14:paraId="7A6534C3" w14:textId="3D063F87" w:rsidR="004B2EBF" w:rsidRPr="00BA2BE9" w:rsidRDefault="004B2EBF" w:rsidP="000A4887">
      <w:pPr>
        <w:spacing w:beforeLines="1" w:before="2" w:afterLines="1" w:after="2" w:line="240" w:lineRule="atLeast"/>
        <w:ind w:left="1080" w:hanging="360"/>
      </w:pPr>
      <w:r w:rsidRPr="00BA2BE9">
        <w:t>Fran Fairbairn, 2019</w:t>
      </w:r>
    </w:p>
    <w:p w14:paraId="0B8B787C" w14:textId="33C003B9" w:rsidR="00E54BD9" w:rsidRPr="00BA2BE9" w:rsidRDefault="00E54BD9" w:rsidP="00A9257A">
      <w:pPr>
        <w:spacing w:beforeLines="1" w:before="2" w:afterLines="1" w:after="2" w:line="240" w:lineRule="atLeast"/>
        <w:ind w:left="720"/>
      </w:pPr>
      <w:r w:rsidRPr="00BA2BE9">
        <w:t xml:space="preserve">Nate </w:t>
      </w:r>
      <w:proofErr w:type="spellStart"/>
      <w:r w:rsidRPr="00BA2BE9">
        <w:t>Meyvis</w:t>
      </w:r>
      <w:proofErr w:type="spellEnd"/>
      <w:r w:rsidRPr="00BA2BE9">
        <w:t>, 2017</w:t>
      </w:r>
    </w:p>
    <w:p w14:paraId="543E2C40" w14:textId="685B9656" w:rsidR="00A9257A" w:rsidRPr="00B548FD" w:rsidRDefault="00A9257A" w:rsidP="00A9257A">
      <w:pPr>
        <w:spacing w:beforeLines="1" w:before="2" w:afterLines="1" w:after="2" w:line="240" w:lineRule="atLeast"/>
        <w:ind w:left="720"/>
      </w:pPr>
      <w:r w:rsidRPr="00B548FD">
        <w:t>David Kovacs, 2016</w:t>
      </w:r>
    </w:p>
    <w:p w14:paraId="224C4CAE" w14:textId="1CA3620C" w:rsidR="00A9257A" w:rsidRPr="000629EE" w:rsidRDefault="00A9257A" w:rsidP="00A9257A">
      <w:pPr>
        <w:spacing w:beforeLines="1" w:before="2" w:afterLines="1" w:after="2" w:line="240" w:lineRule="atLeast"/>
        <w:ind w:left="720"/>
      </w:pPr>
      <w:r w:rsidRPr="00B548FD">
        <w:t>Andrea Viggiano, 2016</w:t>
      </w:r>
    </w:p>
    <w:p w14:paraId="60AAB538" w14:textId="774191C5" w:rsidR="006A324F" w:rsidRPr="00A9257A" w:rsidRDefault="006A324F" w:rsidP="00A9257A">
      <w:pPr>
        <w:spacing w:beforeLines="1" w:before="2" w:afterLines="1" w:after="2" w:line="240" w:lineRule="atLeast"/>
        <w:ind w:left="720"/>
      </w:pPr>
      <w:r w:rsidRPr="00A9257A">
        <w:t>Daniel Murphy, 2015</w:t>
      </w:r>
    </w:p>
    <w:p w14:paraId="42CA3817" w14:textId="08D0D0A9" w:rsidR="006A324F" w:rsidRPr="00A9257A" w:rsidRDefault="006A324F" w:rsidP="006A324F">
      <w:pPr>
        <w:spacing w:beforeLines="1" w:before="2" w:afterLines="1" w:after="2" w:line="240" w:lineRule="atLeast"/>
        <w:ind w:left="720"/>
      </w:pPr>
      <w:r w:rsidRPr="00A9257A">
        <w:t>Eric Rowe, 2015</w:t>
      </w:r>
    </w:p>
    <w:p w14:paraId="0C312A37" w14:textId="1A7B574C" w:rsidR="006A324F" w:rsidRDefault="006A324F" w:rsidP="006A324F">
      <w:pPr>
        <w:spacing w:beforeLines="1" w:before="2" w:afterLines="1" w:after="2" w:line="240" w:lineRule="atLeast"/>
        <w:ind w:left="720"/>
      </w:pPr>
      <w:r w:rsidRPr="003135AC">
        <w:t>Ian McKay, 2014</w:t>
      </w:r>
    </w:p>
    <w:p w14:paraId="43BF8E4B" w14:textId="35A1C7D0" w:rsidR="006A324F" w:rsidRPr="003135AC" w:rsidRDefault="006A324F" w:rsidP="006A324F">
      <w:pPr>
        <w:spacing w:beforeLines="1" w:before="2" w:afterLines="1" w:after="2" w:line="240" w:lineRule="atLeast"/>
        <w:ind w:left="720"/>
      </w:pPr>
      <w:r w:rsidRPr="003135AC">
        <w:t>Stephen Mahaffey, 2013</w:t>
      </w:r>
    </w:p>
    <w:p w14:paraId="1737627E" w14:textId="00BEDFF1" w:rsidR="006A324F" w:rsidRPr="003135AC" w:rsidRDefault="006A324F" w:rsidP="006A324F">
      <w:pPr>
        <w:spacing w:beforeLines="1" w:before="2" w:afterLines="1" w:after="2" w:line="240" w:lineRule="atLeast"/>
        <w:ind w:left="720"/>
      </w:pPr>
      <w:r w:rsidRPr="003135AC">
        <w:t>Zachary Abrahams, 2012</w:t>
      </w:r>
    </w:p>
    <w:p w14:paraId="15F5A707" w14:textId="77777777" w:rsidR="006A324F" w:rsidRDefault="006A324F" w:rsidP="004A67AE">
      <w:pPr>
        <w:spacing w:beforeLines="1" w:before="2" w:afterLines="1" w:after="2" w:line="240" w:lineRule="atLeast"/>
        <w:ind w:left="720" w:hanging="360"/>
      </w:pPr>
    </w:p>
    <w:p w14:paraId="1C3A7CD4" w14:textId="77777777" w:rsidR="004A67AE" w:rsidRPr="003135AC" w:rsidRDefault="00624472" w:rsidP="004A67AE">
      <w:pPr>
        <w:spacing w:beforeLines="1" w:before="2" w:afterLines="1" w:after="2" w:line="240" w:lineRule="atLeast"/>
        <w:ind w:left="720" w:hanging="360"/>
      </w:pPr>
      <w:r w:rsidRPr="003135AC">
        <w:t>At Princeton</w:t>
      </w:r>
      <w:r w:rsidR="004A67AE" w:rsidRPr="003135AC">
        <w:t xml:space="preserve">: </w:t>
      </w:r>
    </w:p>
    <w:p w14:paraId="59344A8B" w14:textId="665B6220" w:rsidR="00624472" w:rsidRPr="00B548FD" w:rsidRDefault="00624472" w:rsidP="009219AD">
      <w:pPr>
        <w:spacing w:beforeLines="1" w:before="2" w:afterLines="1" w:after="2" w:line="240" w:lineRule="atLeast"/>
        <w:ind w:left="1080" w:hanging="360"/>
        <w:rPr>
          <w:lang w:val="de-DE"/>
        </w:rPr>
      </w:pPr>
      <w:r w:rsidRPr="00B548FD">
        <w:rPr>
          <w:lang w:val="de-DE"/>
        </w:rPr>
        <w:t>Paul Audi, 2007</w:t>
      </w:r>
      <w:r w:rsidR="00A84F02" w:rsidRPr="00B548FD">
        <w:rPr>
          <w:lang w:val="de-DE"/>
        </w:rPr>
        <w:t xml:space="preserve">.  </w:t>
      </w:r>
    </w:p>
    <w:p w14:paraId="461C9A00" w14:textId="5AD0571A" w:rsidR="00624472" w:rsidRPr="00B548FD" w:rsidRDefault="00624472" w:rsidP="009219AD">
      <w:pPr>
        <w:spacing w:beforeLines="1" w:before="2" w:afterLines="1" w:after="2" w:line="240" w:lineRule="atLeast"/>
        <w:ind w:left="1080" w:hanging="360"/>
        <w:rPr>
          <w:lang w:val="de-DE"/>
        </w:rPr>
      </w:pPr>
      <w:r w:rsidRPr="00B548FD">
        <w:rPr>
          <w:lang w:val="de-DE"/>
        </w:rPr>
        <w:t>Colin Klein, 2006</w:t>
      </w:r>
      <w:r w:rsidR="00A84F02" w:rsidRPr="00B548FD">
        <w:rPr>
          <w:lang w:val="de-DE"/>
        </w:rPr>
        <w:t xml:space="preserve">.  </w:t>
      </w:r>
    </w:p>
    <w:p w14:paraId="524CD43B" w14:textId="76C32CBE" w:rsidR="00624472" w:rsidRPr="00B548FD" w:rsidRDefault="00624472" w:rsidP="009219AD">
      <w:pPr>
        <w:spacing w:beforeLines="1" w:before="2" w:afterLines="1" w:after="2" w:line="240" w:lineRule="atLeast"/>
        <w:ind w:left="1080" w:hanging="360"/>
        <w:rPr>
          <w:lang w:val="de-DE"/>
        </w:rPr>
      </w:pPr>
      <w:r w:rsidRPr="00B548FD">
        <w:rPr>
          <w:lang w:val="de-DE"/>
        </w:rPr>
        <w:t>Stephan Leuenberger</w:t>
      </w:r>
      <w:r w:rsidR="009219AD" w:rsidRPr="00B548FD">
        <w:rPr>
          <w:lang w:val="de-DE"/>
        </w:rPr>
        <w:t xml:space="preserve">, </w:t>
      </w:r>
      <w:r w:rsidRPr="00B548FD">
        <w:rPr>
          <w:lang w:val="de-DE"/>
        </w:rPr>
        <w:t>2006</w:t>
      </w:r>
      <w:r w:rsidR="00A84F02" w:rsidRPr="00B548FD">
        <w:rPr>
          <w:lang w:val="de-DE"/>
        </w:rPr>
        <w:t>.</w:t>
      </w:r>
    </w:p>
    <w:p w14:paraId="6876BA4A" w14:textId="77777777" w:rsidR="00624472" w:rsidRPr="00B548FD" w:rsidRDefault="00624472" w:rsidP="00C247DD">
      <w:pPr>
        <w:spacing w:beforeLines="1" w:before="2" w:afterLines="1" w:after="2" w:line="240" w:lineRule="atLeast"/>
        <w:ind w:left="360"/>
        <w:rPr>
          <w:lang w:val="de-DE"/>
        </w:rPr>
      </w:pPr>
      <w:r w:rsidRPr="00B548FD">
        <w:rPr>
          <w:lang w:val="de-DE"/>
        </w:rPr>
        <w:t xml:space="preserve"> </w:t>
      </w:r>
    </w:p>
    <w:p w14:paraId="6AE5DDE3" w14:textId="65BEEC35" w:rsidR="00473BCE" w:rsidRPr="00473BCE" w:rsidRDefault="001B3FA7" w:rsidP="00473BCE">
      <w:pPr>
        <w:spacing w:line="240" w:lineRule="atLeast"/>
        <w:ind w:left="360" w:right="-180" w:hanging="360"/>
        <w:rPr>
          <w:u w:val="single"/>
        </w:rPr>
      </w:pPr>
      <w:r>
        <w:rPr>
          <w:u w:val="single"/>
        </w:rPr>
        <w:t xml:space="preserve">Departmental </w:t>
      </w:r>
      <w:r w:rsidR="00473BCE" w:rsidRPr="00473BCE">
        <w:rPr>
          <w:u w:val="single"/>
        </w:rPr>
        <w:t xml:space="preserve">Service </w:t>
      </w:r>
    </w:p>
    <w:p w14:paraId="14F4F8DF" w14:textId="4840BC04" w:rsidR="008140D9" w:rsidRPr="00BA2BE9" w:rsidRDefault="008140D9" w:rsidP="00473BCE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BA2BE9">
        <w:rPr>
          <w:color w:val="000000" w:themeColor="text1"/>
        </w:rPr>
        <w:t>At Rutgers:</w:t>
      </w:r>
    </w:p>
    <w:p w14:paraId="604F3431" w14:textId="007AC92D" w:rsidR="00454A13" w:rsidRDefault="00BA2BE9" w:rsidP="00454A13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  <w:r w:rsidRPr="005B5CBC">
        <w:rPr>
          <w:color w:val="000000" w:themeColor="text1"/>
        </w:rPr>
        <w:t xml:space="preserve">Department </w:t>
      </w:r>
      <w:r w:rsidR="008140D9" w:rsidRPr="005B5CBC">
        <w:rPr>
          <w:color w:val="000000" w:themeColor="text1"/>
        </w:rPr>
        <w:t>Chair</w:t>
      </w:r>
      <w:r w:rsidRPr="005B5CBC">
        <w:rPr>
          <w:color w:val="000000" w:themeColor="text1"/>
        </w:rPr>
        <w:t xml:space="preserve">, </w:t>
      </w:r>
      <w:r w:rsidR="008140D9" w:rsidRPr="005B5CBC">
        <w:rPr>
          <w:color w:val="000000" w:themeColor="text1"/>
        </w:rPr>
        <w:t>2020</w:t>
      </w:r>
      <w:r w:rsidRPr="005B5CBC">
        <w:rPr>
          <w:color w:val="000000" w:themeColor="text1"/>
        </w:rPr>
        <w:t>-</w:t>
      </w:r>
      <w:r w:rsidR="00005079" w:rsidRPr="005B5CBC">
        <w:rPr>
          <w:color w:val="000000" w:themeColor="text1"/>
        </w:rPr>
        <w:t>present</w:t>
      </w:r>
    </w:p>
    <w:p w14:paraId="266E826C" w14:textId="5A8B7065" w:rsidR="00BA2BE9" w:rsidRPr="00BA2BE9" w:rsidRDefault="00BA2BE9" w:rsidP="008140D9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  <w:r w:rsidRPr="00BA2BE9">
        <w:rPr>
          <w:color w:val="000000" w:themeColor="text1"/>
        </w:rPr>
        <w:t>Recruitment committee, 2020-</w:t>
      </w:r>
      <w:r w:rsidR="00005079">
        <w:rPr>
          <w:color w:val="000000" w:themeColor="text1"/>
        </w:rPr>
        <w:t>21</w:t>
      </w:r>
    </w:p>
    <w:p w14:paraId="14D8C263" w14:textId="773D384B" w:rsidR="00BA2BE9" w:rsidRPr="00BA2BE9" w:rsidRDefault="00BA2BE9" w:rsidP="008140D9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  <w:r w:rsidRPr="00BA2BE9">
        <w:rPr>
          <w:color w:val="000000" w:themeColor="text1"/>
        </w:rPr>
        <w:t>Mellon Post-Doc committee, 2019</w:t>
      </w:r>
    </w:p>
    <w:p w14:paraId="7310029A" w14:textId="4CDC8B64" w:rsidR="008140D9" w:rsidRDefault="008140D9" w:rsidP="008140D9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  <w:r w:rsidRPr="00BA2BE9">
        <w:rPr>
          <w:color w:val="000000" w:themeColor="text1"/>
        </w:rPr>
        <w:t>Graduate admissions, 2019</w:t>
      </w:r>
    </w:p>
    <w:p w14:paraId="43DC467B" w14:textId="77777777" w:rsidR="00BA2BE9" w:rsidRDefault="00BA2BE9" w:rsidP="008140D9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</w:p>
    <w:p w14:paraId="14FC300C" w14:textId="77777777" w:rsidR="008140D9" w:rsidRDefault="008140D9" w:rsidP="00473BCE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>At Cornell:</w:t>
      </w:r>
    </w:p>
    <w:p w14:paraId="57B6167C" w14:textId="10E4E0D3" w:rsidR="00473BCE" w:rsidRPr="00BA2BE9" w:rsidRDefault="00473BCE" w:rsidP="008140D9">
      <w:pPr>
        <w:spacing w:beforeLines="1" w:before="2" w:afterLines="1" w:after="2" w:line="240" w:lineRule="atLeast"/>
        <w:ind w:left="1080" w:hanging="360"/>
        <w:rPr>
          <w:color w:val="000000" w:themeColor="text1"/>
        </w:rPr>
      </w:pPr>
      <w:r w:rsidRPr="00BA2BE9">
        <w:rPr>
          <w:color w:val="000000" w:themeColor="text1"/>
        </w:rPr>
        <w:t xml:space="preserve">2017-2018: Placement Director and </w:t>
      </w:r>
      <w:r w:rsidR="009548E1" w:rsidRPr="00BA2BE9">
        <w:rPr>
          <w:color w:val="000000" w:themeColor="text1"/>
        </w:rPr>
        <w:t xml:space="preserve">Junior </w:t>
      </w:r>
      <w:r w:rsidRPr="00BA2BE9">
        <w:rPr>
          <w:color w:val="000000" w:themeColor="text1"/>
        </w:rPr>
        <w:t>Search Committee Chair</w:t>
      </w:r>
    </w:p>
    <w:p w14:paraId="461092E9" w14:textId="04E0BCE1" w:rsidR="00137B96" w:rsidRPr="001D61CD" w:rsidRDefault="00137B96" w:rsidP="008140D9">
      <w:pPr>
        <w:spacing w:line="240" w:lineRule="atLeast"/>
        <w:ind w:left="1080" w:right="-180" w:hanging="360"/>
        <w:rPr>
          <w:color w:val="000000" w:themeColor="text1"/>
        </w:rPr>
      </w:pPr>
      <w:r w:rsidRPr="00BA2BE9">
        <w:rPr>
          <w:color w:val="000000" w:themeColor="text1"/>
        </w:rPr>
        <w:t>Graduate admissions, spring 2017</w:t>
      </w:r>
    </w:p>
    <w:p w14:paraId="04931786" w14:textId="76221949" w:rsidR="00473BCE" w:rsidRPr="006B447D" w:rsidRDefault="00473BCE" w:rsidP="008140D9">
      <w:pPr>
        <w:spacing w:line="240" w:lineRule="atLeast"/>
        <w:ind w:left="1080" w:right="-180" w:hanging="360"/>
      </w:pPr>
      <w:r w:rsidRPr="003135AC">
        <w:t>Placement director, 2008-2010</w:t>
      </w:r>
      <w:r>
        <w:t xml:space="preserve">, </w:t>
      </w:r>
      <w:r w:rsidRPr="006B447D">
        <w:t>2017-</w:t>
      </w:r>
      <w:r w:rsidR="006B447D" w:rsidRPr="006B447D">
        <w:t>2018</w:t>
      </w:r>
    </w:p>
    <w:p w14:paraId="19FA2974" w14:textId="77777777" w:rsidR="00473BCE" w:rsidRDefault="00473BCE" w:rsidP="008140D9">
      <w:pPr>
        <w:spacing w:line="240" w:lineRule="atLeast"/>
        <w:ind w:left="1080" w:right="-180" w:hanging="360"/>
      </w:pPr>
      <w:r w:rsidRPr="003135AC">
        <w:t>The usual slate of departmental committee work, including hiring and graduate admissions, etc.</w:t>
      </w:r>
    </w:p>
    <w:p w14:paraId="7CDB317F" w14:textId="77777777" w:rsidR="00473BCE" w:rsidRPr="000629EE" w:rsidRDefault="00473BCE" w:rsidP="008140D9">
      <w:pPr>
        <w:spacing w:beforeLines="1" w:before="2" w:afterLines="1" w:after="2" w:line="240" w:lineRule="atLeast"/>
        <w:ind w:left="1080" w:hanging="360"/>
      </w:pPr>
      <w:r w:rsidRPr="000629EE">
        <w:t xml:space="preserve">Editor-in-chief of </w:t>
      </w:r>
      <w:r w:rsidRPr="000629EE">
        <w:rPr>
          <w:i/>
        </w:rPr>
        <w:t xml:space="preserve">The Philosophical Review, </w:t>
      </w:r>
      <w:r w:rsidRPr="000629EE">
        <w:t>2015-16</w:t>
      </w:r>
    </w:p>
    <w:p w14:paraId="0006C6A8" w14:textId="77777777" w:rsidR="00473BCE" w:rsidRPr="003135AC" w:rsidRDefault="00473BCE" w:rsidP="008140D9">
      <w:pPr>
        <w:spacing w:beforeLines="1" w:before="2" w:afterLines="1" w:after="2" w:line="240" w:lineRule="atLeast"/>
        <w:ind w:left="1080" w:hanging="360"/>
      </w:pPr>
      <w:r w:rsidRPr="003135AC">
        <w:t xml:space="preserve">One of three editors of </w:t>
      </w:r>
      <w:r w:rsidRPr="003135AC">
        <w:rPr>
          <w:i/>
        </w:rPr>
        <w:t>The Philosophical Review</w:t>
      </w:r>
      <w:r w:rsidRPr="003135AC">
        <w:t>, January 2013-</w:t>
      </w:r>
      <w:r>
        <w:t xml:space="preserve">2016.  </w:t>
      </w:r>
    </w:p>
    <w:p w14:paraId="63320798" w14:textId="77777777" w:rsidR="00473BCE" w:rsidRPr="003135AC" w:rsidRDefault="00473BCE" w:rsidP="008140D9">
      <w:pPr>
        <w:spacing w:beforeLines="1" w:before="2" w:afterLines="1" w:after="2" w:line="240" w:lineRule="atLeast"/>
        <w:ind w:left="1080" w:hanging="360"/>
      </w:pPr>
      <w:r w:rsidRPr="003135AC">
        <w:t>Organized Boyd-Sturgeon retirement conference, September 2012</w:t>
      </w:r>
    </w:p>
    <w:p w14:paraId="115A36D0" w14:textId="77777777" w:rsidR="00473BCE" w:rsidRPr="003135AC" w:rsidRDefault="00473BCE" w:rsidP="008140D9">
      <w:pPr>
        <w:spacing w:beforeLines="1" w:before="2" w:afterLines="1" w:after="2" w:line="240" w:lineRule="atLeast"/>
        <w:ind w:left="1080" w:hanging="360"/>
      </w:pPr>
      <w:r w:rsidRPr="003135AC">
        <w:t>Organized Mellon Metaphysics Workshop at Cornell, 2009 and 2012</w:t>
      </w:r>
    </w:p>
    <w:p w14:paraId="0F7E3625" w14:textId="77777777" w:rsidR="00473BCE" w:rsidRDefault="00473BCE" w:rsidP="00473BCE">
      <w:pPr>
        <w:spacing w:line="240" w:lineRule="atLeast"/>
        <w:ind w:left="360" w:right="-180"/>
      </w:pPr>
    </w:p>
    <w:p w14:paraId="59C09F67" w14:textId="5CA13109" w:rsidR="00473BCE" w:rsidRPr="005B5CBC" w:rsidRDefault="00FB44A0" w:rsidP="00473BCE">
      <w:pPr>
        <w:spacing w:beforeLines="1" w:before="2" w:afterLines="1" w:after="2" w:line="240" w:lineRule="atLeast"/>
        <w:rPr>
          <w:u w:val="single"/>
        </w:rPr>
      </w:pPr>
      <w:r w:rsidRPr="005B5CBC">
        <w:rPr>
          <w:u w:val="single"/>
        </w:rPr>
        <w:t xml:space="preserve">College or University </w:t>
      </w:r>
      <w:r w:rsidR="001B3FA7">
        <w:rPr>
          <w:u w:val="single"/>
        </w:rPr>
        <w:t>S</w:t>
      </w:r>
      <w:r w:rsidRPr="005B5CBC">
        <w:rPr>
          <w:u w:val="single"/>
        </w:rPr>
        <w:t>ervice:</w:t>
      </w:r>
      <w:r w:rsidR="00473BCE" w:rsidRPr="005B5CBC">
        <w:rPr>
          <w:u w:val="single"/>
        </w:rPr>
        <w:t xml:space="preserve"> </w:t>
      </w:r>
    </w:p>
    <w:p w14:paraId="41875FD0" w14:textId="28F67035" w:rsidR="00FF2D38" w:rsidRPr="005B5CBC" w:rsidRDefault="00FF2D38" w:rsidP="00473BCE">
      <w:pPr>
        <w:spacing w:beforeLines="1" w:before="2" w:afterLines="1" w:after="2" w:line="240" w:lineRule="atLeast"/>
        <w:ind w:left="720" w:hanging="360"/>
      </w:pPr>
      <w:r w:rsidRPr="005B5CBC">
        <w:t xml:space="preserve">At Rutgers: </w:t>
      </w:r>
    </w:p>
    <w:p w14:paraId="3FB6FD58" w14:textId="1884B417" w:rsidR="00FF2D38" w:rsidRPr="005B5CBC" w:rsidRDefault="00FF2D38" w:rsidP="00FF2D38">
      <w:pPr>
        <w:spacing w:beforeLines="1" w:before="2" w:afterLines="1" w:after="2" w:line="240" w:lineRule="atLeast"/>
        <w:ind w:left="1080" w:hanging="360"/>
      </w:pPr>
      <w:r w:rsidRPr="005B5CBC">
        <w:t>SAS Executive Committee (appointed</w:t>
      </w:r>
      <w:r w:rsidR="00F5617F" w:rsidRPr="005B5CBC">
        <w:t xml:space="preserve"> annually by the executive dean</w:t>
      </w:r>
      <w:r w:rsidRPr="005B5CBC">
        <w:t>) 2021-</w:t>
      </w:r>
      <w:r w:rsidR="00AE26C4">
        <w:t>2024</w:t>
      </w:r>
    </w:p>
    <w:p w14:paraId="6DE202B0" w14:textId="014E7AD2" w:rsidR="00C15C7A" w:rsidRPr="005B5CBC" w:rsidRDefault="00C15C7A" w:rsidP="00FF2D38">
      <w:pPr>
        <w:spacing w:beforeLines="1" w:before="2" w:afterLines="1" w:after="2" w:line="240" w:lineRule="atLeast"/>
        <w:ind w:left="1080" w:hanging="360"/>
      </w:pPr>
      <w:r w:rsidRPr="005B5CBC">
        <w:t>Co-chair, SAS Strategic Plan Visioning Committee</w:t>
      </w:r>
      <w:r w:rsidR="00EB70F4" w:rsidRPr="005B5CBC">
        <w:t>, 2023</w:t>
      </w:r>
    </w:p>
    <w:p w14:paraId="0AD19341" w14:textId="31607D5A" w:rsidR="00EB70F4" w:rsidRPr="00BA2BE9" w:rsidRDefault="00EB70F4" w:rsidP="00FF2D38">
      <w:pPr>
        <w:spacing w:beforeLines="1" w:before="2" w:afterLines="1" w:after="2" w:line="240" w:lineRule="atLeast"/>
        <w:ind w:left="1080" w:hanging="360"/>
      </w:pPr>
      <w:r w:rsidRPr="005B5CBC">
        <w:t>Center for Population-Level Bioethics Advisory Board, 2020-</w:t>
      </w:r>
      <w:r w:rsidR="005B5CBC">
        <w:t>2024</w:t>
      </w:r>
    </w:p>
    <w:p w14:paraId="113B794C" w14:textId="77777777" w:rsidR="00FF2D38" w:rsidRDefault="00FF2D38" w:rsidP="00473BCE">
      <w:pPr>
        <w:spacing w:beforeLines="1" w:before="2" w:afterLines="1" w:after="2" w:line="240" w:lineRule="atLeast"/>
        <w:ind w:left="720" w:hanging="360"/>
      </w:pPr>
    </w:p>
    <w:p w14:paraId="56D7C901" w14:textId="4394E0F8" w:rsidR="00FB44A0" w:rsidRDefault="00FB44A0" w:rsidP="00473BCE">
      <w:pPr>
        <w:spacing w:beforeLines="1" w:before="2" w:afterLines="1" w:after="2" w:line="240" w:lineRule="atLeast"/>
        <w:ind w:left="720" w:hanging="360"/>
      </w:pPr>
      <w:r>
        <w:t xml:space="preserve">At Cornell: </w:t>
      </w:r>
    </w:p>
    <w:p w14:paraId="4DB01E04" w14:textId="20F39EDA" w:rsidR="00473BCE" w:rsidRPr="00BA2BE9" w:rsidRDefault="00473BCE" w:rsidP="00FB44A0">
      <w:pPr>
        <w:spacing w:beforeLines="1" w:before="2" w:afterLines="1" w:after="2" w:line="240" w:lineRule="atLeast"/>
        <w:ind w:left="1080" w:hanging="360"/>
      </w:pPr>
      <w:r w:rsidRPr="00BA2BE9">
        <w:t>University Appeals Panel (appointed), 2013-</w:t>
      </w:r>
      <w:r w:rsidR="00FB44A0" w:rsidRPr="00BA2BE9">
        <w:t>2018</w:t>
      </w:r>
    </w:p>
    <w:p w14:paraId="787C52FF" w14:textId="51F20D68" w:rsidR="00473BCE" w:rsidRPr="00BA2BE9" w:rsidRDefault="00473BCE" w:rsidP="00FB44A0">
      <w:pPr>
        <w:spacing w:beforeLines="1" w:before="2" w:afterLines="1" w:after="2" w:line="240" w:lineRule="atLeast"/>
        <w:ind w:left="1080" w:hanging="360"/>
      </w:pPr>
      <w:r w:rsidRPr="00BA2BE9">
        <w:t>Academic Records Committee (appointed), 2013-</w:t>
      </w:r>
      <w:r w:rsidR="00FB44A0" w:rsidRPr="00BA2BE9">
        <w:t>2018</w:t>
      </w:r>
    </w:p>
    <w:p w14:paraId="5488EEC8" w14:textId="77777777" w:rsidR="00473BCE" w:rsidRPr="00BA2BE9" w:rsidRDefault="00473BCE" w:rsidP="00FB44A0">
      <w:pPr>
        <w:spacing w:beforeLines="1" w:before="2" w:afterLines="1" w:after="2" w:line="240" w:lineRule="atLeast"/>
        <w:ind w:left="1080" w:hanging="360"/>
      </w:pPr>
      <w:r w:rsidRPr="00BA2BE9">
        <w:t>Dean’s Advisory Committee on Appointments (elected), 2011-2014; 2017-2020</w:t>
      </w:r>
    </w:p>
    <w:p w14:paraId="243D4919" w14:textId="5578D835" w:rsidR="00473BCE" w:rsidRPr="003135AC" w:rsidRDefault="00473BCE" w:rsidP="00FB44A0">
      <w:pPr>
        <w:spacing w:line="240" w:lineRule="atLeast"/>
        <w:ind w:left="1080" w:right="-180" w:hanging="360"/>
      </w:pPr>
      <w:r w:rsidRPr="00BA2BE9">
        <w:lastRenderedPageBreak/>
        <w:t>House fellow, Hans Bethe House, 2011-</w:t>
      </w:r>
      <w:r w:rsidR="00F57591" w:rsidRPr="00BA2BE9">
        <w:t>2018</w:t>
      </w:r>
    </w:p>
    <w:p w14:paraId="3AEF622A" w14:textId="77777777" w:rsidR="00473BCE" w:rsidRDefault="00473BCE" w:rsidP="00473BCE">
      <w:pPr>
        <w:spacing w:line="240" w:lineRule="atLeast"/>
        <w:ind w:left="360" w:right="-180" w:hanging="360"/>
      </w:pPr>
    </w:p>
    <w:p w14:paraId="156E6379" w14:textId="77777777" w:rsidR="00473BCE" w:rsidRPr="003135AC" w:rsidRDefault="00473BCE" w:rsidP="00473BCE">
      <w:pPr>
        <w:spacing w:beforeLines="1" w:before="2" w:afterLines="1" w:after="2" w:line="240" w:lineRule="atLeast"/>
      </w:pPr>
      <w:r w:rsidRPr="003135AC">
        <w:rPr>
          <w:u w:val="single"/>
        </w:rPr>
        <w:t>Service to the Profession:</w:t>
      </w:r>
    </w:p>
    <w:p w14:paraId="2581F658" w14:textId="611B6118" w:rsidR="00CE58A7" w:rsidRDefault="00CE58A7" w:rsidP="009548E1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>External review committee for the Department of Philosophy at UMass</w:t>
      </w:r>
      <w:r w:rsidR="00535EFD">
        <w:rPr>
          <w:color w:val="000000" w:themeColor="text1"/>
        </w:rPr>
        <w:t xml:space="preserve"> (2024)</w:t>
      </w:r>
    </w:p>
    <w:p w14:paraId="07049342" w14:textId="6844E0B3" w:rsidR="00C81F0A" w:rsidRDefault="00C81F0A" w:rsidP="009548E1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 xml:space="preserve">External review committee for </w:t>
      </w:r>
      <w:r w:rsidR="00C15C7A">
        <w:rPr>
          <w:color w:val="000000" w:themeColor="text1"/>
        </w:rPr>
        <w:t>School of Philosophy at Australian National University</w:t>
      </w:r>
      <w:r w:rsidR="00535EFD">
        <w:rPr>
          <w:color w:val="000000" w:themeColor="text1"/>
        </w:rPr>
        <w:t xml:space="preserve"> (2023)</w:t>
      </w:r>
    </w:p>
    <w:p w14:paraId="2C0693BA" w14:textId="79748AFA" w:rsidR="00A77EE0" w:rsidRDefault="00A77EE0" w:rsidP="009548E1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>
        <w:rPr>
          <w:color w:val="000000" w:themeColor="text1"/>
        </w:rPr>
        <w:t>External review committee for Philosophy Dept. at the University of Maryland (2022)</w:t>
      </w:r>
    </w:p>
    <w:p w14:paraId="0FA8F72D" w14:textId="20549CF4" w:rsidR="00EB70F4" w:rsidRDefault="00EB70F4" w:rsidP="00A77EE0">
      <w:pPr>
        <w:spacing w:beforeLines="1" w:before="2" w:afterLines="1" w:after="2" w:line="240" w:lineRule="atLeast"/>
        <w:ind w:left="720" w:hanging="360"/>
      </w:pPr>
      <w:r>
        <w:t xml:space="preserve">Nominating Committee for the Eastern </w:t>
      </w:r>
      <w:r w:rsidRPr="003135AC">
        <w:t>Division of the APA (elected), 20</w:t>
      </w:r>
      <w:r>
        <w:t>22</w:t>
      </w:r>
      <w:r w:rsidRPr="003135AC">
        <w:t>-20</w:t>
      </w:r>
      <w:r>
        <w:t>24</w:t>
      </w:r>
    </w:p>
    <w:p w14:paraId="065171ED" w14:textId="77777777" w:rsidR="00EB70F4" w:rsidRPr="00BA2BE9" w:rsidRDefault="00EB70F4" w:rsidP="00EB70F4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BA2BE9">
        <w:rPr>
          <w:color w:val="000000" w:themeColor="text1"/>
        </w:rPr>
        <w:t>Program Committee for the Eastern Division of the APA, 2017-2019</w:t>
      </w:r>
    </w:p>
    <w:p w14:paraId="1AA96A4B" w14:textId="3B0A27E3" w:rsidR="00A77EE0" w:rsidRPr="003135AC" w:rsidRDefault="00A77EE0" w:rsidP="00A77EE0">
      <w:pPr>
        <w:spacing w:beforeLines="1" w:before="2" w:afterLines="1" w:after="2" w:line="240" w:lineRule="atLeast"/>
        <w:ind w:left="720" w:hanging="360"/>
      </w:pPr>
      <w:r w:rsidRPr="003135AC">
        <w:t>Nominating Committee for the Eastern Division of the APA (elected), 2013-2015</w:t>
      </w:r>
    </w:p>
    <w:p w14:paraId="78EA0D25" w14:textId="1F2C27C3" w:rsidR="00BD569E" w:rsidRPr="00BA2BE9" w:rsidRDefault="00BD569E" w:rsidP="00473BCE">
      <w:pPr>
        <w:spacing w:beforeLines="1" w:before="2" w:afterLines="1" w:after="2" w:line="240" w:lineRule="atLeast"/>
        <w:ind w:left="720" w:hanging="360"/>
        <w:rPr>
          <w:i/>
          <w:color w:val="000000" w:themeColor="text1"/>
        </w:rPr>
      </w:pPr>
      <w:r w:rsidRPr="00BA2BE9">
        <w:rPr>
          <w:color w:val="000000" w:themeColor="text1"/>
        </w:rPr>
        <w:t xml:space="preserve">Subject editor (metaphysics) for </w:t>
      </w:r>
      <w:r w:rsidRPr="00BA2BE9">
        <w:rPr>
          <w:i/>
          <w:color w:val="000000" w:themeColor="text1"/>
        </w:rPr>
        <w:t>The Stanford Encyclopedia of Philosophy</w:t>
      </w:r>
    </w:p>
    <w:p w14:paraId="617BEE0F" w14:textId="77777777" w:rsidR="00473BCE" w:rsidRPr="00BA2BE9" w:rsidRDefault="00473BCE" w:rsidP="00473BCE">
      <w:pPr>
        <w:spacing w:beforeLines="1" w:before="2" w:afterLines="1" w:after="2" w:line="240" w:lineRule="atLeast"/>
        <w:ind w:left="720" w:hanging="360"/>
        <w:rPr>
          <w:i/>
          <w:color w:val="000000" w:themeColor="text1"/>
        </w:rPr>
      </w:pPr>
      <w:r w:rsidRPr="00BA2BE9">
        <w:rPr>
          <w:color w:val="000000" w:themeColor="text1"/>
        </w:rPr>
        <w:t xml:space="preserve">Co-editor of </w:t>
      </w:r>
      <w:r w:rsidRPr="00BA2BE9">
        <w:rPr>
          <w:i/>
          <w:color w:val="000000" w:themeColor="text1"/>
        </w:rPr>
        <w:t>Oxford Studies in Metaphysics</w:t>
      </w:r>
    </w:p>
    <w:p w14:paraId="1C4A7B60" w14:textId="75B1EEFF" w:rsidR="00BA2BE9" w:rsidRPr="00BA2BE9" w:rsidRDefault="00BA2BE9" w:rsidP="00BA2BE9">
      <w:pPr>
        <w:spacing w:beforeLines="1" w:before="2" w:afterLines="1" w:after="2" w:line="240" w:lineRule="atLeast"/>
        <w:ind w:left="720" w:hanging="360"/>
      </w:pPr>
      <w:r w:rsidRPr="00BA2BE9">
        <w:t xml:space="preserve">Mentor for Athena in Action, a workshop to assist female graduate </w:t>
      </w:r>
      <w:proofErr w:type="gramStart"/>
      <w:r w:rsidRPr="00BA2BE9">
        <w:t>students</w:t>
      </w:r>
      <w:proofErr w:type="gramEnd"/>
      <w:r w:rsidRPr="00BA2BE9">
        <w:t xml:space="preserve"> profession-wide (2015, 2020)</w:t>
      </w:r>
    </w:p>
    <w:p w14:paraId="6D219244" w14:textId="77777777" w:rsidR="00BA2BE9" w:rsidRPr="00BA2BE9" w:rsidRDefault="00BA2BE9" w:rsidP="00BA2BE9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BA2BE9">
        <w:rPr>
          <w:color w:val="000000" w:themeColor="text1"/>
        </w:rPr>
        <w:t xml:space="preserve">Editorial Board, </w:t>
      </w:r>
      <w:r w:rsidRPr="00BA2BE9">
        <w:rPr>
          <w:i/>
          <w:color w:val="000000" w:themeColor="text1"/>
        </w:rPr>
        <w:t>Philosophical Studies</w:t>
      </w:r>
      <w:r w:rsidRPr="00BA2BE9">
        <w:rPr>
          <w:color w:val="000000" w:themeColor="text1"/>
        </w:rPr>
        <w:t>, 2005-present</w:t>
      </w:r>
    </w:p>
    <w:p w14:paraId="1C4CFF94" w14:textId="77777777" w:rsidR="00BD569E" w:rsidRPr="00AD4571" w:rsidRDefault="00BD569E" w:rsidP="00BD569E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AD4571">
        <w:rPr>
          <w:color w:val="000000" w:themeColor="text1"/>
        </w:rPr>
        <w:t xml:space="preserve">Editor-in-chief of </w:t>
      </w:r>
      <w:r w:rsidRPr="00AD4571">
        <w:rPr>
          <w:i/>
          <w:color w:val="000000" w:themeColor="text1"/>
        </w:rPr>
        <w:t xml:space="preserve">The Philosophical Review, </w:t>
      </w:r>
      <w:r w:rsidRPr="00AD4571">
        <w:rPr>
          <w:color w:val="000000" w:themeColor="text1"/>
        </w:rPr>
        <w:t>2015-16</w:t>
      </w:r>
    </w:p>
    <w:p w14:paraId="50F5988C" w14:textId="77777777" w:rsidR="00BD569E" w:rsidRPr="00AD4571" w:rsidRDefault="00BD569E" w:rsidP="00BD569E">
      <w:pPr>
        <w:spacing w:beforeLines="1" w:before="2" w:afterLines="1" w:after="2" w:line="240" w:lineRule="atLeast"/>
        <w:ind w:left="720" w:hanging="360"/>
        <w:rPr>
          <w:color w:val="000000" w:themeColor="text1"/>
        </w:rPr>
      </w:pPr>
      <w:r w:rsidRPr="00AD4571">
        <w:rPr>
          <w:color w:val="000000" w:themeColor="text1"/>
        </w:rPr>
        <w:t xml:space="preserve">One of three editors of </w:t>
      </w:r>
      <w:r w:rsidRPr="00AD4571">
        <w:rPr>
          <w:i/>
          <w:color w:val="000000" w:themeColor="text1"/>
        </w:rPr>
        <w:t>The Philosophical Review</w:t>
      </w:r>
      <w:r w:rsidRPr="00AD4571">
        <w:rPr>
          <w:color w:val="000000" w:themeColor="text1"/>
        </w:rPr>
        <w:t xml:space="preserve">, January 2013-2016.  </w:t>
      </w:r>
    </w:p>
    <w:p w14:paraId="29CE9735" w14:textId="1D19D272" w:rsidR="00473BCE" w:rsidRPr="003135AC" w:rsidRDefault="00A77EE0" w:rsidP="00473BCE">
      <w:pPr>
        <w:spacing w:beforeLines="1" w:before="2" w:afterLines="1" w:after="2" w:line="240" w:lineRule="atLeast"/>
        <w:ind w:left="720" w:hanging="360"/>
      </w:pPr>
      <w:r>
        <w:t>External</w:t>
      </w:r>
      <w:r w:rsidR="00473BCE" w:rsidRPr="003135AC">
        <w:t xml:space="preserve"> review committee for the Philosophy </w:t>
      </w:r>
      <w:r>
        <w:t xml:space="preserve">Dept. </w:t>
      </w:r>
      <w:r w:rsidR="00473BCE" w:rsidRPr="003135AC">
        <w:t>at the University of Miami</w:t>
      </w:r>
      <w:r w:rsidR="00473BCE">
        <w:t xml:space="preserve"> (2015)</w:t>
      </w:r>
    </w:p>
    <w:p w14:paraId="07984D9B" w14:textId="77777777" w:rsidR="00473BCE" w:rsidRPr="003135AC" w:rsidRDefault="00473BCE" w:rsidP="00473BCE">
      <w:pPr>
        <w:spacing w:beforeLines="1" w:before="2" w:afterLines="1" w:after="2" w:line="240" w:lineRule="atLeast"/>
        <w:ind w:left="720" w:hanging="360"/>
      </w:pPr>
      <w:r w:rsidRPr="003135AC">
        <w:t>Nominating Committee for the Eastern Division of the APA (elected), 2013-2015</w:t>
      </w:r>
    </w:p>
    <w:p w14:paraId="78E5D7CC" w14:textId="77777777" w:rsidR="00473BCE" w:rsidRPr="003135AC" w:rsidRDefault="00473BCE" w:rsidP="00473BCE">
      <w:pPr>
        <w:spacing w:beforeLines="1" w:before="2" w:afterLines="1" w:after="2" w:line="240" w:lineRule="atLeast"/>
        <w:ind w:left="720" w:hanging="360"/>
      </w:pPr>
      <w:r w:rsidRPr="003135AC">
        <w:t xml:space="preserve">Referee for </w:t>
      </w:r>
      <w:r w:rsidRPr="003135AC">
        <w:rPr>
          <w:i/>
        </w:rPr>
        <w:t>Mind</w:t>
      </w:r>
      <w:r w:rsidRPr="003135AC">
        <w:t xml:space="preserve">, </w:t>
      </w:r>
      <w:proofErr w:type="spellStart"/>
      <w:r w:rsidRPr="003135AC">
        <w:rPr>
          <w:i/>
        </w:rPr>
        <w:t>Noûs</w:t>
      </w:r>
      <w:proofErr w:type="spellEnd"/>
      <w:r w:rsidRPr="003135AC">
        <w:t xml:space="preserve">, </w:t>
      </w:r>
      <w:r w:rsidRPr="003135AC">
        <w:rPr>
          <w:i/>
        </w:rPr>
        <w:t>Mind and Language</w:t>
      </w:r>
      <w:r w:rsidRPr="003135AC">
        <w:t xml:space="preserve">, </w:t>
      </w:r>
      <w:r w:rsidRPr="003135AC">
        <w:rPr>
          <w:i/>
        </w:rPr>
        <w:t>Philosophy and Phenomenological Research</w:t>
      </w:r>
      <w:r w:rsidRPr="003135AC">
        <w:t xml:space="preserve">, </w:t>
      </w:r>
      <w:r w:rsidRPr="003135AC">
        <w:rPr>
          <w:i/>
        </w:rPr>
        <w:t>The Australasian Journal of Philosophy</w:t>
      </w:r>
      <w:r w:rsidRPr="003135AC">
        <w:t xml:space="preserve">, </w:t>
      </w:r>
      <w:r w:rsidRPr="003135AC">
        <w:rPr>
          <w:i/>
        </w:rPr>
        <w:t>Philosopher’s Imprint</w:t>
      </w:r>
      <w:r w:rsidRPr="003135AC">
        <w:t xml:space="preserve">, </w:t>
      </w:r>
      <w:proofErr w:type="spellStart"/>
      <w:r w:rsidRPr="003135AC">
        <w:rPr>
          <w:i/>
        </w:rPr>
        <w:t>Erkenntnis</w:t>
      </w:r>
      <w:proofErr w:type="spellEnd"/>
      <w:r w:rsidRPr="003135AC">
        <w:t xml:space="preserve">, </w:t>
      </w:r>
      <w:proofErr w:type="spellStart"/>
      <w:r w:rsidRPr="003135AC">
        <w:rPr>
          <w:i/>
        </w:rPr>
        <w:t>Synthèse</w:t>
      </w:r>
      <w:proofErr w:type="spellEnd"/>
      <w:r w:rsidRPr="003135AC">
        <w:t xml:space="preserve">, </w:t>
      </w:r>
      <w:r w:rsidRPr="003135AC">
        <w:rPr>
          <w:i/>
        </w:rPr>
        <w:t>The Philosophical Quarterly</w:t>
      </w:r>
      <w:r w:rsidRPr="003135AC">
        <w:t xml:space="preserve">, </w:t>
      </w:r>
      <w:r w:rsidRPr="003135AC">
        <w:rPr>
          <w:i/>
        </w:rPr>
        <w:t>Pacific Philosophical Quarterly</w:t>
      </w:r>
      <w:r w:rsidRPr="003135AC">
        <w:t xml:space="preserve">, </w:t>
      </w:r>
      <w:r w:rsidRPr="003135AC">
        <w:rPr>
          <w:i/>
        </w:rPr>
        <w:t>The Monist</w:t>
      </w:r>
      <w:r w:rsidRPr="003135AC">
        <w:t>, Oxford University Press, Routledge, Princeton University Press, Continuum Press, Acumen Press.</w:t>
      </w:r>
    </w:p>
    <w:p w14:paraId="2494988F" w14:textId="77777777" w:rsidR="00473BCE" w:rsidRPr="003135AC" w:rsidRDefault="00473BCE" w:rsidP="00473BCE">
      <w:pPr>
        <w:spacing w:beforeLines="1" w:before="2" w:afterLines="1" w:after="2" w:line="240" w:lineRule="atLeast"/>
        <w:ind w:left="720" w:hanging="360"/>
      </w:pPr>
      <w:r w:rsidRPr="003135AC">
        <w:t>Advisory Committee to APA Eastern Division Program Committee (Metaphysics), 2007-2010</w:t>
      </w:r>
    </w:p>
    <w:p w14:paraId="38F47662" w14:textId="53AB30D4" w:rsidR="00473BCE" w:rsidRDefault="00473BCE" w:rsidP="00AD4571">
      <w:pPr>
        <w:spacing w:beforeLines="1" w:before="2" w:afterLines="1" w:after="2" w:line="240" w:lineRule="atLeast"/>
        <w:ind w:left="720" w:hanging="360"/>
        <w:rPr>
          <w:iCs/>
        </w:rPr>
      </w:pPr>
      <w:r w:rsidRPr="003135AC">
        <w:t>Program Committee, 7</w:t>
      </w:r>
      <w:r w:rsidRPr="003135AC">
        <w:rPr>
          <w:vertAlign w:val="superscript"/>
        </w:rPr>
        <w:t>th</w:t>
      </w:r>
      <w:r w:rsidRPr="003135AC">
        <w:t xml:space="preserve"> Annual Bellingham Summer Philosophy Conference, 2006; guest co-editor of resulting issue of </w:t>
      </w:r>
      <w:r w:rsidRPr="003135AC">
        <w:rPr>
          <w:i/>
        </w:rPr>
        <w:t>Philosophical Studies</w:t>
      </w:r>
    </w:p>
    <w:p w14:paraId="697D08C9" w14:textId="7CC6E3B4" w:rsidR="00FF2D38" w:rsidRDefault="00FF2D38" w:rsidP="00AD4571">
      <w:pPr>
        <w:spacing w:beforeLines="1" w:before="2" w:afterLines="1" w:after="2" w:line="240" w:lineRule="atLeast"/>
        <w:ind w:left="720" w:hanging="360"/>
        <w:rPr>
          <w:iCs/>
        </w:rPr>
      </w:pPr>
    </w:p>
    <w:p w14:paraId="0CCDE06C" w14:textId="77777777" w:rsidR="00FF2D38" w:rsidRDefault="00FF2D38" w:rsidP="00FF2D38">
      <w:pPr>
        <w:spacing w:line="240" w:lineRule="atLeast"/>
        <w:ind w:left="720" w:right="-180" w:hanging="360"/>
      </w:pPr>
    </w:p>
    <w:p w14:paraId="751A64AD" w14:textId="77777777" w:rsidR="00FF2D38" w:rsidRPr="00FF2D38" w:rsidRDefault="00FF2D38" w:rsidP="00AD4571">
      <w:pPr>
        <w:spacing w:beforeLines="1" w:before="2" w:afterLines="1" w:after="2" w:line="240" w:lineRule="atLeast"/>
        <w:ind w:left="720" w:hanging="360"/>
        <w:rPr>
          <w:iCs/>
        </w:rPr>
      </w:pPr>
    </w:p>
    <w:sectPr w:rsidR="00FF2D38" w:rsidRPr="00FF2D38" w:rsidSect="00515E2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1898" w14:textId="77777777" w:rsidR="003921B8" w:rsidRDefault="003921B8" w:rsidP="00B82ACE">
      <w:r>
        <w:separator/>
      </w:r>
    </w:p>
  </w:endnote>
  <w:endnote w:type="continuationSeparator" w:id="0">
    <w:p w14:paraId="582C9C08" w14:textId="77777777" w:rsidR="003921B8" w:rsidRDefault="003921B8" w:rsidP="00B8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0D9E" w14:textId="77777777" w:rsidR="008140D9" w:rsidRDefault="008140D9" w:rsidP="00114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8F028" w14:textId="77777777" w:rsidR="008140D9" w:rsidRDefault="00814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8BA6" w14:textId="77777777" w:rsidR="008140D9" w:rsidRDefault="008140D9" w:rsidP="00114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E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CD36D0" w14:textId="77777777" w:rsidR="008140D9" w:rsidRDefault="00814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CC61" w14:textId="77777777" w:rsidR="003921B8" w:rsidRDefault="003921B8" w:rsidP="00B82ACE">
      <w:r>
        <w:separator/>
      </w:r>
    </w:p>
  </w:footnote>
  <w:footnote w:type="continuationSeparator" w:id="0">
    <w:p w14:paraId="6AF5DD1E" w14:textId="77777777" w:rsidR="003921B8" w:rsidRDefault="003921B8" w:rsidP="00B8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AE"/>
    <w:rsid w:val="00000C73"/>
    <w:rsid w:val="00003DC3"/>
    <w:rsid w:val="00005079"/>
    <w:rsid w:val="00007ECB"/>
    <w:rsid w:val="00010FEB"/>
    <w:rsid w:val="00032473"/>
    <w:rsid w:val="00033E55"/>
    <w:rsid w:val="00035217"/>
    <w:rsid w:val="00054BB4"/>
    <w:rsid w:val="000629EE"/>
    <w:rsid w:val="00067EA3"/>
    <w:rsid w:val="00072443"/>
    <w:rsid w:val="00075038"/>
    <w:rsid w:val="00076CF7"/>
    <w:rsid w:val="000A4887"/>
    <w:rsid w:val="000A5A81"/>
    <w:rsid w:val="000B596B"/>
    <w:rsid w:val="000E6F0B"/>
    <w:rsid w:val="000E7A4E"/>
    <w:rsid w:val="000F6BE2"/>
    <w:rsid w:val="001100C5"/>
    <w:rsid w:val="00112347"/>
    <w:rsid w:val="00113F0B"/>
    <w:rsid w:val="00114D02"/>
    <w:rsid w:val="00121EFB"/>
    <w:rsid w:val="001255FA"/>
    <w:rsid w:val="0012756B"/>
    <w:rsid w:val="001370C9"/>
    <w:rsid w:val="00137B96"/>
    <w:rsid w:val="0016673C"/>
    <w:rsid w:val="00177FB2"/>
    <w:rsid w:val="00181301"/>
    <w:rsid w:val="001A09C0"/>
    <w:rsid w:val="001A20BA"/>
    <w:rsid w:val="001A5BA4"/>
    <w:rsid w:val="001A692F"/>
    <w:rsid w:val="001A74D5"/>
    <w:rsid w:val="001B3FA7"/>
    <w:rsid w:val="001B51A1"/>
    <w:rsid w:val="001D61CD"/>
    <w:rsid w:val="001E0CC3"/>
    <w:rsid w:val="002261EB"/>
    <w:rsid w:val="00245456"/>
    <w:rsid w:val="00255012"/>
    <w:rsid w:val="00261278"/>
    <w:rsid w:val="00270201"/>
    <w:rsid w:val="002741A8"/>
    <w:rsid w:val="002744C8"/>
    <w:rsid w:val="00292BEA"/>
    <w:rsid w:val="00292E74"/>
    <w:rsid w:val="002C4CDF"/>
    <w:rsid w:val="002F4877"/>
    <w:rsid w:val="003135AC"/>
    <w:rsid w:val="003155BA"/>
    <w:rsid w:val="0032114B"/>
    <w:rsid w:val="00325E09"/>
    <w:rsid w:val="0035308A"/>
    <w:rsid w:val="003553B2"/>
    <w:rsid w:val="003569A8"/>
    <w:rsid w:val="00365F60"/>
    <w:rsid w:val="0037158F"/>
    <w:rsid w:val="00377433"/>
    <w:rsid w:val="00382D65"/>
    <w:rsid w:val="0038410D"/>
    <w:rsid w:val="003921B8"/>
    <w:rsid w:val="00394151"/>
    <w:rsid w:val="003B7C1E"/>
    <w:rsid w:val="003E5F04"/>
    <w:rsid w:val="003E75C1"/>
    <w:rsid w:val="003F1050"/>
    <w:rsid w:val="003F74B9"/>
    <w:rsid w:val="003F74E2"/>
    <w:rsid w:val="00402DA6"/>
    <w:rsid w:val="0044542E"/>
    <w:rsid w:val="00446D68"/>
    <w:rsid w:val="00454A13"/>
    <w:rsid w:val="0047113F"/>
    <w:rsid w:val="00473BCE"/>
    <w:rsid w:val="00481874"/>
    <w:rsid w:val="004850BD"/>
    <w:rsid w:val="00486D18"/>
    <w:rsid w:val="00491D7B"/>
    <w:rsid w:val="00492786"/>
    <w:rsid w:val="004A20F4"/>
    <w:rsid w:val="004A2629"/>
    <w:rsid w:val="004A67AE"/>
    <w:rsid w:val="004B2EBF"/>
    <w:rsid w:val="004E484C"/>
    <w:rsid w:val="004F0711"/>
    <w:rsid w:val="004F3A44"/>
    <w:rsid w:val="00507B56"/>
    <w:rsid w:val="00515E2C"/>
    <w:rsid w:val="00517B3B"/>
    <w:rsid w:val="00521667"/>
    <w:rsid w:val="00535EFD"/>
    <w:rsid w:val="005449F8"/>
    <w:rsid w:val="00555FEE"/>
    <w:rsid w:val="00566905"/>
    <w:rsid w:val="00570E9C"/>
    <w:rsid w:val="0057451C"/>
    <w:rsid w:val="00576A30"/>
    <w:rsid w:val="005920EC"/>
    <w:rsid w:val="00597415"/>
    <w:rsid w:val="005A4EBE"/>
    <w:rsid w:val="005B5CBC"/>
    <w:rsid w:val="005C5C4B"/>
    <w:rsid w:val="005E39E7"/>
    <w:rsid w:val="005E7446"/>
    <w:rsid w:val="005F2580"/>
    <w:rsid w:val="0061122E"/>
    <w:rsid w:val="00615AA7"/>
    <w:rsid w:val="00616E07"/>
    <w:rsid w:val="00624472"/>
    <w:rsid w:val="00627035"/>
    <w:rsid w:val="00634EAE"/>
    <w:rsid w:val="0063727C"/>
    <w:rsid w:val="006410C4"/>
    <w:rsid w:val="00647F9E"/>
    <w:rsid w:val="00652058"/>
    <w:rsid w:val="006711EB"/>
    <w:rsid w:val="006834CC"/>
    <w:rsid w:val="006848A0"/>
    <w:rsid w:val="006A324F"/>
    <w:rsid w:val="006B1FCC"/>
    <w:rsid w:val="006B447D"/>
    <w:rsid w:val="006B7766"/>
    <w:rsid w:val="007112C5"/>
    <w:rsid w:val="00711D5E"/>
    <w:rsid w:val="007122A8"/>
    <w:rsid w:val="00720163"/>
    <w:rsid w:val="0072771E"/>
    <w:rsid w:val="00763936"/>
    <w:rsid w:val="00766668"/>
    <w:rsid w:val="00783AF2"/>
    <w:rsid w:val="0079267C"/>
    <w:rsid w:val="007950F0"/>
    <w:rsid w:val="007A7760"/>
    <w:rsid w:val="007B238C"/>
    <w:rsid w:val="007B41F7"/>
    <w:rsid w:val="007C3243"/>
    <w:rsid w:val="007E0F84"/>
    <w:rsid w:val="00802D52"/>
    <w:rsid w:val="008050F5"/>
    <w:rsid w:val="008140D9"/>
    <w:rsid w:val="00815429"/>
    <w:rsid w:val="00823E26"/>
    <w:rsid w:val="00836D4F"/>
    <w:rsid w:val="0083774F"/>
    <w:rsid w:val="00837F76"/>
    <w:rsid w:val="00846D22"/>
    <w:rsid w:val="00865B9B"/>
    <w:rsid w:val="00872B25"/>
    <w:rsid w:val="00872D84"/>
    <w:rsid w:val="00874782"/>
    <w:rsid w:val="0088420F"/>
    <w:rsid w:val="00891259"/>
    <w:rsid w:val="008A3B1A"/>
    <w:rsid w:val="008B1A0A"/>
    <w:rsid w:val="008C5F66"/>
    <w:rsid w:val="008D722F"/>
    <w:rsid w:val="008E519D"/>
    <w:rsid w:val="008F04E3"/>
    <w:rsid w:val="008F2E31"/>
    <w:rsid w:val="008F652A"/>
    <w:rsid w:val="009002CD"/>
    <w:rsid w:val="009015C9"/>
    <w:rsid w:val="00902501"/>
    <w:rsid w:val="009067BC"/>
    <w:rsid w:val="009132B2"/>
    <w:rsid w:val="00917DC6"/>
    <w:rsid w:val="00920099"/>
    <w:rsid w:val="00921434"/>
    <w:rsid w:val="009219AD"/>
    <w:rsid w:val="0095333A"/>
    <w:rsid w:val="009548E1"/>
    <w:rsid w:val="00970E3E"/>
    <w:rsid w:val="009909E0"/>
    <w:rsid w:val="009B7827"/>
    <w:rsid w:val="009D5153"/>
    <w:rsid w:val="009F2BA2"/>
    <w:rsid w:val="00A00BB6"/>
    <w:rsid w:val="00A208A5"/>
    <w:rsid w:val="00A241D6"/>
    <w:rsid w:val="00A446CD"/>
    <w:rsid w:val="00A645A1"/>
    <w:rsid w:val="00A752C8"/>
    <w:rsid w:val="00A75B75"/>
    <w:rsid w:val="00A77EE0"/>
    <w:rsid w:val="00A81D9D"/>
    <w:rsid w:val="00A84F02"/>
    <w:rsid w:val="00A91378"/>
    <w:rsid w:val="00A9257A"/>
    <w:rsid w:val="00AB48DB"/>
    <w:rsid w:val="00AB491B"/>
    <w:rsid w:val="00AB79B5"/>
    <w:rsid w:val="00AC2EAA"/>
    <w:rsid w:val="00AD2C0F"/>
    <w:rsid w:val="00AD4571"/>
    <w:rsid w:val="00AD605F"/>
    <w:rsid w:val="00AE26C4"/>
    <w:rsid w:val="00AE3D84"/>
    <w:rsid w:val="00AE3FFD"/>
    <w:rsid w:val="00AF25A9"/>
    <w:rsid w:val="00B058ED"/>
    <w:rsid w:val="00B07871"/>
    <w:rsid w:val="00B14474"/>
    <w:rsid w:val="00B17C9C"/>
    <w:rsid w:val="00B27671"/>
    <w:rsid w:val="00B312D8"/>
    <w:rsid w:val="00B3148C"/>
    <w:rsid w:val="00B548FD"/>
    <w:rsid w:val="00B63AAA"/>
    <w:rsid w:val="00B724CF"/>
    <w:rsid w:val="00B80FE7"/>
    <w:rsid w:val="00B82ACE"/>
    <w:rsid w:val="00B857B4"/>
    <w:rsid w:val="00BA2BE9"/>
    <w:rsid w:val="00BB236E"/>
    <w:rsid w:val="00BB5E42"/>
    <w:rsid w:val="00BC207F"/>
    <w:rsid w:val="00BC4D5D"/>
    <w:rsid w:val="00BD28DB"/>
    <w:rsid w:val="00BD569E"/>
    <w:rsid w:val="00BE6989"/>
    <w:rsid w:val="00BF5EE9"/>
    <w:rsid w:val="00C03ADE"/>
    <w:rsid w:val="00C04413"/>
    <w:rsid w:val="00C15C7A"/>
    <w:rsid w:val="00C1661A"/>
    <w:rsid w:val="00C171EA"/>
    <w:rsid w:val="00C247DD"/>
    <w:rsid w:val="00C24F0E"/>
    <w:rsid w:val="00C338CE"/>
    <w:rsid w:val="00C346F4"/>
    <w:rsid w:val="00C34EA5"/>
    <w:rsid w:val="00C45A11"/>
    <w:rsid w:val="00C56883"/>
    <w:rsid w:val="00C73759"/>
    <w:rsid w:val="00C76A89"/>
    <w:rsid w:val="00C77C8F"/>
    <w:rsid w:val="00C81F0A"/>
    <w:rsid w:val="00C86B1A"/>
    <w:rsid w:val="00C9568A"/>
    <w:rsid w:val="00C97A6E"/>
    <w:rsid w:val="00CC1F52"/>
    <w:rsid w:val="00CE0497"/>
    <w:rsid w:val="00CE58A7"/>
    <w:rsid w:val="00CE5D2C"/>
    <w:rsid w:val="00CF084A"/>
    <w:rsid w:val="00CF6E63"/>
    <w:rsid w:val="00D040DA"/>
    <w:rsid w:val="00D15A6C"/>
    <w:rsid w:val="00D177DB"/>
    <w:rsid w:val="00D179AF"/>
    <w:rsid w:val="00D27C70"/>
    <w:rsid w:val="00D30EC2"/>
    <w:rsid w:val="00D35F56"/>
    <w:rsid w:val="00D54257"/>
    <w:rsid w:val="00D57E20"/>
    <w:rsid w:val="00D611B6"/>
    <w:rsid w:val="00D649EC"/>
    <w:rsid w:val="00D7056D"/>
    <w:rsid w:val="00D80409"/>
    <w:rsid w:val="00D8192E"/>
    <w:rsid w:val="00D848A8"/>
    <w:rsid w:val="00D97799"/>
    <w:rsid w:val="00DB5ED9"/>
    <w:rsid w:val="00DC0D93"/>
    <w:rsid w:val="00DD3516"/>
    <w:rsid w:val="00DE286F"/>
    <w:rsid w:val="00E00DD7"/>
    <w:rsid w:val="00E067D8"/>
    <w:rsid w:val="00E106E8"/>
    <w:rsid w:val="00E1496E"/>
    <w:rsid w:val="00E179A5"/>
    <w:rsid w:val="00E325A4"/>
    <w:rsid w:val="00E53682"/>
    <w:rsid w:val="00E54BD9"/>
    <w:rsid w:val="00E634DA"/>
    <w:rsid w:val="00E85800"/>
    <w:rsid w:val="00E87FEF"/>
    <w:rsid w:val="00E94B36"/>
    <w:rsid w:val="00EA0607"/>
    <w:rsid w:val="00EA2F49"/>
    <w:rsid w:val="00EA36AC"/>
    <w:rsid w:val="00EB70F4"/>
    <w:rsid w:val="00EC183A"/>
    <w:rsid w:val="00EC680F"/>
    <w:rsid w:val="00EC78D1"/>
    <w:rsid w:val="00ED3B89"/>
    <w:rsid w:val="00ED6EA1"/>
    <w:rsid w:val="00EE049E"/>
    <w:rsid w:val="00EE1B26"/>
    <w:rsid w:val="00EF1D7E"/>
    <w:rsid w:val="00F24310"/>
    <w:rsid w:val="00F26F56"/>
    <w:rsid w:val="00F31893"/>
    <w:rsid w:val="00F415B6"/>
    <w:rsid w:val="00F46151"/>
    <w:rsid w:val="00F500F1"/>
    <w:rsid w:val="00F5617F"/>
    <w:rsid w:val="00F57591"/>
    <w:rsid w:val="00F90523"/>
    <w:rsid w:val="00F97D1A"/>
    <w:rsid w:val="00FA2D74"/>
    <w:rsid w:val="00FB161C"/>
    <w:rsid w:val="00FB44A0"/>
    <w:rsid w:val="00FB796B"/>
    <w:rsid w:val="00FC16B2"/>
    <w:rsid w:val="00FE086F"/>
    <w:rsid w:val="00FF0FD1"/>
    <w:rsid w:val="00FF2D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C9217"/>
  <w15:docId w15:val="{4EAAF71B-B89B-E64C-946F-CE9DEB12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uiPriority w:val="99"/>
    <w:rsid w:val="00634EAE"/>
    <w:rPr>
      <w:rFonts w:ascii="Times" w:hAnsi="Times" w:cs="Times New Roman"/>
      <w:sz w:val="20"/>
    </w:rPr>
  </w:style>
  <w:style w:type="paragraph" w:styleId="Title">
    <w:name w:val="Title"/>
    <w:basedOn w:val="Normal"/>
    <w:link w:val="TitleChar1"/>
    <w:uiPriority w:val="99"/>
    <w:qFormat/>
    <w:rsid w:val="00634EA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597415"/>
    <w:rPr>
      <w:rFonts w:ascii="Calibri" w:hAnsi="Calibri" w:cs="Times New Roman"/>
      <w:b/>
      <w:bCs/>
      <w:kern w:val="28"/>
      <w:sz w:val="32"/>
    </w:rPr>
  </w:style>
  <w:style w:type="character" w:customStyle="1" w:styleId="doi">
    <w:name w:val="doi"/>
    <w:basedOn w:val="DefaultParagraphFont"/>
    <w:uiPriority w:val="99"/>
    <w:rsid w:val="00BD28DB"/>
    <w:rPr>
      <w:rFonts w:cs="Times New Roman"/>
    </w:rPr>
  </w:style>
  <w:style w:type="character" w:customStyle="1" w:styleId="label">
    <w:name w:val="label"/>
    <w:basedOn w:val="DefaultParagraphFont"/>
    <w:uiPriority w:val="99"/>
    <w:rsid w:val="00BD28DB"/>
    <w:rPr>
      <w:rFonts w:cs="Times New Roman"/>
    </w:rPr>
  </w:style>
  <w:style w:type="character" w:customStyle="1" w:styleId="value">
    <w:name w:val="value"/>
    <w:basedOn w:val="DefaultParagraphFont"/>
    <w:uiPriority w:val="99"/>
    <w:rsid w:val="00BD28DB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8C5F66"/>
    <w:rPr>
      <w:rFonts w:cs="Times New Roman"/>
    </w:rPr>
  </w:style>
  <w:style w:type="character" w:customStyle="1" w:styleId="cit-issue">
    <w:name w:val="cit-issue"/>
    <w:basedOn w:val="DefaultParagraphFont"/>
    <w:uiPriority w:val="99"/>
    <w:rsid w:val="008C5F66"/>
    <w:rPr>
      <w:rFonts w:cs="Times New Roman"/>
    </w:rPr>
  </w:style>
  <w:style w:type="character" w:customStyle="1" w:styleId="cit-sepcit-sep-before-article-issue">
    <w:name w:val="cit-sep cit-sep-before-article-issue"/>
    <w:basedOn w:val="DefaultParagraphFont"/>
    <w:uiPriority w:val="99"/>
    <w:rsid w:val="008C5F66"/>
    <w:rPr>
      <w:rFonts w:cs="Times New Roman"/>
    </w:rPr>
  </w:style>
  <w:style w:type="character" w:customStyle="1" w:styleId="cit-sepcit-sep-after-article-issue">
    <w:name w:val="cit-sep cit-sep-after-article-issue"/>
    <w:basedOn w:val="DefaultParagraphFont"/>
    <w:uiPriority w:val="99"/>
    <w:rsid w:val="008C5F66"/>
    <w:rPr>
      <w:rFonts w:cs="Times New Roman"/>
    </w:rPr>
  </w:style>
  <w:style w:type="character" w:customStyle="1" w:styleId="cit-first-page">
    <w:name w:val="cit-first-page"/>
    <w:basedOn w:val="DefaultParagraphFont"/>
    <w:uiPriority w:val="99"/>
    <w:rsid w:val="008C5F66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8C5F66"/>
    <w:rPr>
      <w:rFonts w:cs="Times New Roman"/>
    </w:rPr>
  </w:style>
  <w:style w:type="character" w:customStyle="1" w:styleId="cit-last-page">
    <w:name w:val="cit-last-page"/>
    <w:basedOn w:val="DefaultParagraphFont"/>
    <w:uiPriority w:val="99"/>
    <w:rsid w:val="008C5F6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2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C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B82ACE"/>
  </w:style>
  <w:style w:type="paragraph" w:styleId="NormalWeb">
    <w:name w:val="Normal (Web)"/>
    <w:basedOn w:val="Normal"/>
    <w:uiPriority w:val="99"/>
    <w:unhideWhenUsed/>
    <w:rsid w:val="00872B25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1873</Words>
  <Characters>9689</Characters>
  <Application>Microsoft Office Word</Application>
  <DocSecurity>0</DocSecurity>
  <Lines>164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BENNETT</vt:lpstr>
    </vt:vector>
  </TitlesOfParts>
  <Company>NYU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BENNETT</dc:title>
  <dc:subject/>
  <dc:creator>CIT Loaner</dc:creator>
  <cp:keywords/>
  <dc:description/>
  <cp:lastModifiedBy>Karen Bennett</cp:lastModifiedBy>
  <cp:revision>16</cp:revision>
  <cp:lastPrinted>2023-02-23T16:50:00Z</cp:lastPrinted>
  <dcterms:created xsi:type="dcterms:W3CDTF">2025-05-04T23:58:00Z</dcterms:created>
  <dcterms:modified xsi:type="dcterms:W3CDTF">2025-05-05T00:34:00Z</dcterms:modified>
</cp:coreProperties>
</file>